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1B41" w14:textId="6BF8384D" w:rsidR="001434EA" w:rsidRPr="00AC10CE" w:rsidRDefault="002328F8" w:rsidP="00AC10CE">
      <w:pPr>
        <w:rPr>
          <w:sz w:val="44"/>
          <w:szCs w:val="44"/>
        </w:rPr>
      </w:pPr>
      <w:r w:rsidRPr="002328F8">
        <w:rPr>
          <w:noProof/>
          <w:sz w:val="44"/>
          <w:szCs w:val="44"/>
        </w:rPr>
        <w:drawing>
          <wp:anchor distT="0" distB="0" distL="114300" distR="114300" simplePos="0" relativeHeight="251658240" behindDoc="0" locked="0" layoutInCell="1" allowOverlap="1" wp14:anchorId="45F8D115" wp14:editId="50954D1A">
            <wp:simplePos x="0" y="0"/>
            <wp:positionH relativeFrom="column">
              <wp:posOffset>76200</wp:posOffset>
            </wp:positionH>
            <wp:positionV relativeFrom="paragraph">
              <wp:posOffset>-235585</wp:posOffset>
            </wp:positionV>
            <wp:extent cx="5731510" cy="821055"/>
            <wp:effectExtent l="0" t="0" r="0" b="4445"/>
            <wp:wrapNone/>
            <wp:docPr id="207722691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26916" name="Picture 1"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821055"/>
                    </a:xfrm>
                    <a:prstGeom prst="rect">
                      <a:avLst/>
                    </a:prstGeom>
                  </pic:spPr>
                </pic:pic>
              </a:graphicData>
            </a:graphic>
            <wp14:sizeRelH relativeFrom="page">
              <wp14:pctWidth>0</wp14:pctWidth>
            </wp14:sizeRelH>
            <wp14:sizeRelV relativeFrom="page">
              <wp14:pctHeight>0</wp14:pctHeight>
            </wp14:sizeRelV>
          </wp:anchor>
        </w:drawing>
      </w:r>
      <w:r w:rsidR="00E93241" w:rsidRPr="00AC10CE">
        <w:rPr>
          <w:sz w:val="44"/>
          <w:szCs w:val="44"/>
        </w:rPr>
        <w:t xml:space="preserve">    </w:t>
      </w:r>
    </w:p>
    <w:p w14:paraId="07E3FECB" w14:textId="77777777" w:rsidR="00573AB7" w:rsidRDefault="00573AB7" w:rsidP="001C56D2">
      <w:pPr>
        <w:jc w:val="center"/>
        <w:rPr>
          <w:rFonts w:cs="Arial"/>
          <w:b/>
        </w:rPr>
      </w:pPr>
    </w:p>
    <w:p w14:paraId="6725C4F9" w14:textId="77777777" w:rsidR="002328F8" w:rsidRDefault="002328F8" w:rsidP="001C56D2">
      <w:pPr>
        <w:jc w:val="center"/>
        <w:rPr>
          <w:rFonts w:cs="Arial"/>
          <w:b/>
        </w:rPr>
      </w:pPr>
    </w:p>
    <w:p w14:paraId="3D191B43" w14:textId="2C94E519" w:rsidR="001C56D2" w:rsidRPr="00AC10CE" w:rsidRDefault="001C56D2" w:rsidP="001C56D2">
      <w:pPr>
        <w:jc w:val="center"/>
        <w:rPr>
          <w:rFonts w:cs="Arial"/>
          <w:b/>
        </w:rPr>
      </w:pPr>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C56D2" w:rsidRPr="00AC10CE" w14:paraId="3D191B46" w14:textId="77777777" w:rsidTr="00362023">
        <w:trPr>
          <w:trHeight w:val="233"/>
        </w:trPr>
        <w:tc>
          <w:tcPr>
            <w:tcW w:w="3369" w:type="dxa"/>
          </w:tcPr>
          <w:sdt>
            <w:sdtPr>
              <w:rPr>
                <w:rFonts w:cs="Arial"/>
              </w:rPr>
              <w:id w:val="13741851"/>
              <w:lock w:val="sdtContentLocked"/>
              <w:placeholder>
                <w:docPart w:val="DefaultPlaceholder_22675703"/>
              </w:placeholder>
            </w:sdtPr>
            <w:sdtEndPr/>
            <w:sdtContent>
              <w:p w14:paraId="3D191B44" w14:textId="77777777" w:rsidR="001C56D2" w:rsidRPr="00AC10CE" w:rsidRDefault="001C56D2" w:rsidP="009F6304">
                <w:pPr>
                  <w:rPr>
                    <w:rFonts w:cs="Arial"/>
                  </w:rPr>
                </w:pPr>
                <w:r w:rsidRPr="00AC10CE">
                  <w:rPr>
                    <w:rFonts w:cs="Arial"/>
                  </w:rPr>
                  <w:t>Job Title:</w:t>
                </w:r>
              </w:p>
            </w:sdtContent>
          </w:sdt>
        </w:tc>
        <w:tc>
          <w:tcPr>
            <w:tcW w:w="6095" w:type="dxa"/>
          </w:tcPr>
          <w:p w14:paraId="3D191B45" w14:textId="01C6E064" w:rsidR="001C56D2" w:rsidRPr="00095F8A" w:rsidRDefault="000826C7" w:rsidP="009F6304">
            <w:pPr>
              <w:rPr>
                <w:rFonts w:cs="Arial"/>
              </w:rPr>
            </w:pPr>
            <w:r w:rsidRPr="00095F8A">
              <w:rPr>
                <w:rFonts w:cs="Arial"/>
              </w:rPr>
              <w:t xml:space="preserve">Research Fellow </w:t>
            </w:r>
            <w:r w:rsidR="00242801" w:rsidRPr="00095F8A">
              <w:rPr>
                <w:rFonts w:cs="Arial"/>
              </w:rPr>
              <w:t>&amp; Tri</w:t>
            </w:r>
            <w:r w:rsidR="00660B6A" w:rsidRPr="00095F8A">
              <w:rPr>
                <w:rFonts w:cs="Arial"/>
              </w:rPr>
              <w:t>a</w:t>
            </w:r>
            <w:r w:rsidR="00242801" w:rsidRPr="00095F8A">
              <w:rPr>
                <w:rFonts w:cs="Arial"/>
              </w:rPr>
              <w:t xml:space="preserve">l Manager </w:t>
            </w:r>
            <w:r w:rsidRPr="00095F8A">
              <w:rPr>
                <w:rFonts w:cs="Arial"/>
              </w:rPr>
              <w:t xml:space="preserve">(Theme </w:t>
            </w:r>
            <w:r w:rsidR="00493937" w:rsidRPr="00095F8A">
              <w:rPr>
                <w:rFonts w:cs="Arial"/>
              </w:rPr>
              <w:t>1</w:t>
            </w:r>
            <w:r w:rsidRPr="00095F8A">
              <w:rPr>
                <w:rFonts w:cs="Arial"/>
              </w:rPr>
              <w:t xml:space="preserve">: </w:t>
            </w:r>
            <w:r w:rsidR="00242801" w:rsidRPr="00095F8A">
              <w:rPr>
                <w:rFonts w:cs="Arial"/>
              </w:rPr>
              <w:t xml:space="preserve">Young people </w:t>
            </w:r>
            <w:r w:rsidR="0085186F" w:rsidRPr="00095F8A">
              <w:rPr>
                <w:rFonts w:cs="Arial"/>
              </w:rPr>
              <w:t>with substance use and mental health presentations</w:t>
            </w:r>
            <w:r w:rsidRPr="00095F8A">
              <w:rPr>
                <w:rFonts w:cs="Arial"/>
              </w:rPr>
              <w:t>)</w:t>
            </w:r>
          </w:p>
        </w:tc>
      </w:tr>
      <w:tr w:rsidR="001C56D2" w:rsidRPr="00AC10CE" w14:paraId="3D191B49" w14:textId="77777777" w:rsidTr="00362023">
        <w:tc>
          <w:tcPr>
            <w:tcW w:w="3369" w:type="dxa"/>
          </w:tcPr>
          <w:sdt>
            <w:sdtPr>
              <w:rPr>
                <w:rFonts w:cs="Arial"/>
              </w:rPr>
              <w:id w:val="13741852"/>
              <w:lock w:val="sdtContentLocked"/>
              <w:placeholder>
                <w:docPart w:val="DefaultPlaceholder_22675703"/>
              </w:placeholder>
            </w:sdtPr>
            <w:sdtEndPr/>
            <w:sdtContent>
              <w:p w14:paraId="3D191B47"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6095" w:type="dxa"/>
          </w:tcPr>
          <w:p w14:paraId="3D191B48" w14:textId="39B2D3C9" w:rsidR="001C56D2" w:rsidRPr="00095F8A" w:rsidRDefault="00E8244D" w:rsidP="001C56D2">
            <w:pPr>
              <w:rPr>
                <w:rFonts w:cs="Arial"/>
              </w:rPr>
            </w:pPr>
            <w:r w:rsidRPr="00095F8A">
              <w:rPr>
                <w:rFonts w:cs="Arial"/>
              </w:rPr>
              <w:t>Faculty of Health Sciences</w:t>
            </w:r>
          </w:p>
        </w:tc>
      </w:tr>
      <w:tr w:rsidR="00D371DF" w:rsidRPr="00AC10CE" w14:paraId="3D191B4C" w14:textId="77777777" w:rsidTr="00362023">
        <w:tc>
          <w:tcPr>
            <w:tcW w:w="3369" w:type="dxa"/>
          </w:tcPr>
          <w:sdt>
            <w:sdtPr>
              <w:rPr>
                <w:rFonts w:cs="Arial"/>
              </w:rPr>
              <w:id w:val="13741798"/>
              <w:lock w:val="contentLocked"/>
              <w:placeholder>
                <w:docPart w:val="DAB39828CEAB4C528599D285AE48383B"/>
              </w:placeholder>
            </w:sdtPr>
            <w:sdtEndPr/>
            <w:sdtContent>
              <w:p w14:paraId="3D191B4A" w14:textId="77777777" w:rsidR="00D371DF" w:rsidRDefault="00E96882" w:rsidP="00D371DF">
                <w:pPr>
                  <w:rPr>
                    <w:rFonts w:cs="Arial"/>
                  </w:rPr>
                </w:pPr>
                <w:r>
                  <w:rPr>
                    <w:rFonts w:cs="Arial"/>
                  </w:rPr>
                  <w:t>Subject Group/Team</w:t>
                </w:r>
                <w:r w:rsidR="00D371DF" w:rsidRPr="00D90A19">
                  <w:rPr>
                    <w:rFonts w:cs="Arial"/>
                  </w:rPr>
                  <w:t>:</w:t>
                </w:r>
              </w:p>
            </w:sdtContent>
          </w:sdt>
        </w:tc>
        <w:tc>
          <w:tcPr>
            <w:tcW w:w="6095" w:type="dxa"/>
          </w:tcPr>
          <w:p w14:paraId="3D191B4B" w14:textId="15E6CDC5" w:rsidR="00D371DF" w:rsidRPr="00095F8A" w:rsidRDefault="00772576" w:rsidP="001C56D2">
            <w:pPr>
              <w:rPr>
                <w:rFonts w:cs="Arial"/>
              </w:rPr>
            </w:pPr>
            <w:r w:rsidRPr="00095F8A">
              <w:rPr>
                <w:rFonts w:cs="Arial"/>
              </w:rPr>
              <w:t>School of Psychology &amp; Social Work/ Clinical Psychology</w:t>
            </w:r>
          </w:p>
        </w:tc>
      </w:tr>
      <w:tr w:rsidR="001C56D2" w:rsidRPr="00AC10CE" w14:paraId="3D191B4F" w14:textId="77777777" w:rsidTr="00362023">
        <w:tc>
          <w:tcPr>
            <w:tcW w:w="3369" w:type="dxa"/>
          </w:tcPr>
          <w:sdt>
            <w:sdtPr>
              <w:rPr>
                <w:rFonts w:cs="Arial"/>
              </w:rPr>
              <w:id w:val="13741853"/>
              <w:lock w:val="sdtContentLocked"/>
              <w:placeholder>
                <w:docPart w:val="DefaultPlaceholder_22675703"/>
              </w:placeholder>
            </w:sdtPr>
            <w:sdtEndPr/>
            <w:sdtContent>
              <w:p w14:paraId="3D191B4D" w14:textId="77777777" w:rsidR="001C56D2" w:rsidRPr="00AC10CE" w:rsidRDefault="001C56D2" w:rsidP="001C56D2">
                <w:pPr>
                  <w:rPr>
                    <w:rFonts w:cs="Arial"/>
                  </w:rPr>
                </w:pPr>
                <w:r w:rsidRPr="00AC10CE">
                  <w:rPr>
                    <w:rFonts w:cs="Arial"/>
                  </w:rPr>
                  <w:t>Reporting to:</w:t>
                </w:r>
              </w:p>
            </w:sdtContent>
          </w:sdt>
        </w:tc>
        <w:tc>
          <w:tcPr>
            <w:tcW w:w="6095" w:type="dxa"/>
          </w:tcPr>
          <w:p w14:paraId="3D191B4E" w14:textId="227172F2" w:rsidR="001C56D2" w:rsidRPr="00095F8A" w:rsidRDefault="00354C60" w:rsidP="001C56D2">
            <w:pPr>
              <w:rPr>
                <w:rFonts w:cs="Arial"/>
              </w:rPr>
            </w:pPr>
            <w:r w:rsidRPr="00095F8A">
              <w:rPr>
                <w:rFonts w:cs="Arial"/>
              </w:rPr>
              <w:t>Professor Thomas Phillips</w:t>
            </w:r>
          </w:p>
        </w:tc>
      </w:tr>
      <w:tr w:rsidR="001C56D2" w:rsidRPr="00AC10CE" w14:paraId="3D191B52" w14:textId="77777777" w:rsidTr="00362023">
        <w:tc>
          <w:tcPr>
            <w:tcW w:w="3369" w:type="dxa"/>
          </w:tcPr>
          <w:sdt>
            <w:sdtPr>
              <w:rPr>
                <w:rFonts w:cs="Arial"/>
              </w:rPr>
              <w:id w:val="13741854"/>
              <w:lock w:val="sdtContentLocked"/>
              <w:placeholder>
                <w:docPart w:val="DefaultPlaceholder_22675703"/>
              </w:placeholder>
            </w:sdtPr>
            <w:sdtEndPr/>
            <w:sdtContent>
              <w:p w14:paraId="3D191B50" w14:textId="77777777" w:rsidR="001C56D2" w:rsidRPr="00AC10CE" w:rsidRDefault="001C56D2" w:rsidP="001C56D2">
                <w:pPr>
                  <w:rPr>
                    <w:rFonts w:cs="Arial"/>
                  </w:rPr>
                </w:pPr>
                <w:r w:rsidRPr="00AC10CE">
                  <w:rPr>
                    <w:rFonts w:cs="Arial"/>
                  </w:rPr>
                  <w:t>Duration:</w:t>
                </w:r>
              </w:p>
            </w:sdtContent>
          </w:sdt>
        </w:tc>
        <w:tc>
          <w:tcPr>
            <w:tcW w:w="6095" w:type="dxa"/>
          </w:tcPr>
          <w:p w14:paraId="3D191B51" w14:textId="202BC213" w:rsidR="001C56D2" w:rsidRPr="00095F8A" w:rsidRDefault="00362023" w:rsidP="001C56D2">
            <w:pPr>
              <w:rPr>
                <w:rFonts w:cs="Arial"/>
              </w:rPr>
            </w:pPr>
            <w:r w:rsidRPr="00095F8A">
              <w:rPr>
                <w:rFonts w:cs="Arial"/>
              </w:rPr>
              <w:t>1</w:t>
            </w:r>
            <w:r w:rsidRPr="00095F8A">
              <w:rPr>
                <w:rFonts w:cs="Arial"/>
                <w:vertAlign w:val="superscript"/>
              </w:rPr>
              <w:t>st</w:t>
            </w:r>
            <w:r w:rsidRPr="00095F8A">
              <w:rPr>
                <w:rFonts w:cs="Arial"/>
              </w:rPr>
              <w:t xml:space="preserve"> October 2024 to 30</w:t>
            </w:r>
            <w:r w:rsidRPr="00095F8A">
              <w:rPr>
                <w:rFonts w:cs="Arial"/>
                <w:vertAlign w:val="superscript"/>
              </w:rPr>
              <w:t>th</w:t>
            </w:r>
            <w:r w:rsidRPr="00095F8A">
              <w:rPr>
                <w:rFonts w:cs="Arial"/>
              </w:rPr>
              <w:t xml:space="preserve"> September 2029</w:t>
            </w:r>
          </w:p>
        </w:tc>
      </w:tr>
      <w:sdt>
        <w:sdtPr>
          <w:rPr>
            <w:rFonts w:cs="Arial"/>
          </w:rPr>
          <w:id w:val="6565178"/>
          <w:lock w:val="sdtContentLocked"/>
          <w:placeholder>
            <w:docPart w:val="DefaultPlaceholder_22675703"/>
          </w:placeholder>
        </w:sdtPr>
        <w:sdtEndPr/>
        <w:sdtContent>
          <w:tr w:rsidR="001C56D2" w:rsidRPr="00AC10CE" w14:paraId="3D191B55" w14:textId="77777777" w:rsidTr="00362023">
            <w:tc>
              <w:tcPr>
                <w:tcW w:w="3369" w:type="dxa"/>
              </w:tcPr>
              <w:p w14:paraId="3D191B53" w14:textId="77777777" w:rsidR="001C56D2" w:rsidRPr="00AC10CE" w:rsidRDefault="001C56D2" w:rsidP="001C56D2">
                <w:pPr>
                  <w:rPr>
                    <w:rFonts w:cs="Arial"/>
                  </w:rPr>
                </w:pPr>
                <w:r w:rsidRPr="00AC10CE">
                  <w:rPr>
                    <w:rFonts w:cs="Arial"/>
                  </w:rPr>
                  <w:t xml:space="preserve">Job Family: </w:t>
                </w:r>
              </w:p>
            </w:tc>
            <w:tc>
              <w:tcPr>
                <w:tcW w:w="6095" w:type="dxa"/>
              </w:tcPr>
              <w:p w14:paraId="3D191B54"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EndPr/>
        <w:sdtContent>
          <w:tr w:rsidR="001C56D2" w:rsidRPr="00AC10CE" w14:paraId="3D191B58" w14:textId="77777777" w:rsidTr="00362023">
            <w:tc>
              <w:tcPr>
                <w:tcW w:w="3369" w:type="dxa"/>
              </w:tcPr>
              <w:p w14:paraId="3D191B56" w14:textId="77777777" w:rsidR="001C56D2" w:rsidRPr="00AC10CE" w:rsidRDefault="001C56D2" w:rsidP="001C56D2">
                <w:pPr>
                  <w:rPr>
                    <w:rFonts w:cs="Arial"/>
                  </w:rPr>
                </w:pPr>
                <w:r w:rsidRPr="00AC10CE">
                  <w:rPr>
                    <w:rFonts w:cs="Arial"/>
                  </w:rPr>
                  <w:t>Pay Band:</w:t>
                </w:r>
              </w:p>
            </w:tc>
            <w:tc>
              <w:tcPr>
                <w:tcW w:w="6095" w:type="dxa"/>
              </w:tcPr>
              <w:p w14:paraId="3D191B57"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EndPr/>
        <w:sdtContent>
          <w:tr w:rsidR="001C56D2" w:rsidRPr="00AC10CE" w14:paraId="3D191B5B" w14:textId="77777777" w:rsidTr="00362023">
            <w:tc>
              <w:tcPr>
                <w:tcW w:w="3369" w:type="dxa"/>
              </w:tcPr>
              <w:p w14:paraId="3D191B59" w14:textId="77777777" w:rsidR="001C56D2" w:rsidRPr="00AC10CE" w:rsidRDefault="001C56D2" w:rsidP="001C56D2">
                <w:pPr>
                  <w:rPr>
                    <w:rFonts w:cs="Arial"/>
                  </w:rPr>
                </w:pPr>
                <w:r w:rsidRPr="00AC10CE">
                  <w:rPr>
                    <w:rFonts w:cs="Arial"/>
                  </w:rPr>
                  <w:t>Benchmark Profile:</w:t>
                </w:r>
              </w:p>
            </w:tc>
            <w:tc>
              <w:tcPr>
                <w:tcW w:w="6095" w:type="dxa"/>
              </w:tcPr>
              <w:p w14:paraId="3D191B5A" w14:textId="77777777" w:rsidR="001C56D2" w:rsidRPr="00AC10CE" w:rsidRDefault="00D93062" w:rsidP="001C56D2">
                <w:pPr>
                  <w:rPr>
                    <w:rFonts w:cs="Arial"/>
                  </w:rPr>
                </w:pPr>
                <w:r w:rsidRPr="00AC10CE">
                  <w:rPr>
                    <w:rFonts w:cs="Arial"/>
                  </w:rPr>
                  <w:t>Research Band 7</w:t>
                </w:r>
              </w:p>
            </w:tc>
          </w:tr>
        </w:sdtContent>
      </w:sdt>
      <w:tr w:rsidR="001C56D2" w:rsidRPr="00AC10CE" w14:paraId="3D191B5E" w14:textId="77777777" w:rsidTr="00362023">
        <w:tc>
          <w:tcPr>
            <w:tcW w:w="3369" w:type="dxa"/>
          </w:tcPr>
          <w:sdt>
            <w:sdtPr>
              <w:rPr>
                <w:rFonts w:cs="Arial"/>
              </w:rPr>
              <w:id w:val="13741855"/>
              <w:lock w:val="sdtContentLocked"/>
              <w:placeholder>
                <w:docPart w:val="DefaultPlaceholder_22675703"/>
              </w:placeholder>
            </w:sdtPr>
            <w:sdtEndPr/>
            <w:sdtContent>
              <w:p w14:paraId="3D191B5C"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6095" w:type="dxa"/>
          </w:tcPr>
          <w:p w14:paraId="3D191B5D" w14:textId="1621B6EB" w:rsidR="001C56D2" w:rsidRPr="00AC10CE" w:rsidRDefault="00362023" w:rsidP="001C56D2">
            <w:pPr>
              <w:rPr>
                <w:rFonts w:cs="Arial"/>
              </w:rPr>
            </w:pPr>
            <w:r>
              <w:rPr>
                <w:rFonts w:cs="Arial"/>
              </w:rPr>
              <w:t>Yes</w:t>
            </w:r>
          </w:p>
        </w:tc>
      </w:tr>
      <w:tr w:rsidR="001C56D2" w:rsidRPr="00AC10CE" w14:paraId="3D191B61" w14:textId="77777777" w:rsidTr="00362023">
        <w:tc>
          <w:tcPr>
            <w:tcW w:w="3369" w:type="dxa"/>
          </w:tcPr>
          <w:p w14:paraId="3D191B5F" w14:textId="77777777" w:rsidR="001C56D2" w:rsidRPr="00AC10CE" w:rsidRDefault="001C56D2" w:rsidP="001C56D2">
            <w:pPr>
              <w:rPr>
                <w:rFonts w:cs="Arial"/>
              </w:rPr>
            </w:pPr>
            <w:r w:rsidRPr="00AC10CE">
              <w:rPr>
                <w:rFonts w:cs="Arial"/>
              </w:rPr>
              <w:t>Vacancy Reference:</w:t>
            </w:r>
          </w:p>
        </w:tc>
        <w:tc>
          <w:tcPr>
            <w:tcW w:w="6095" w:type="dxa"/>
          </w:tcPr>
          <w:p w14:paraId="3D191B60" w14:textId="77777777" w:rsidR="001C56D2" w:rsidRPr="00AC10CE" w:rsidRDefault="001C56D2" w:rsidP="001C56D2">
            <w:pPr>
              <w:rPr>
                <w:rFonts w:cs="Arial"/>
              </w:rPr>
            </w:pPr>
          </w:p>
        </w:tc>
      </w:tr>
    </w:tbl>
    <w:p w14:paraId="3D191B62" w14:textId="77777777" w:rsidR="001C56D2" w:rsidRPr="00AC10CE" w:rsidRDefault="001C56D2" w:rsidP="001C56D2">
      <w:pPr>
        <w:spacing w:after="0" w:line="240" w:lineRule="auto"/>
        <w:jc w:val="center"/>
        <w:rPr>
          <w:rFonts w:cs="Arial"/>
        </w:rPr>
      </w:pPr>
    </w:p>
    <w:p w14:paraId="3D191B63"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3D191B64" w14:textId="77777777" w:rsidR="00BD57C9" w:rsidRPr="00AC10CE" w:rsidRDefault="00BD57C9" w:rsidP="00BD57C9">
      <w:pPr>
        <w:spacing w:after="0" w:line="240" w:lineRule="auto"/>
        <w:rPr>
          <w:rFonts w:cs="Arial"/>
          <w:b/>
        </w:rPr>
      </w:pPr>
    </w:p>
    <w:p w14:paraId="3D191B65" w14:textId="77777777" w:rsidR="00BD57C9" w:rsidRPr="00AC10CE" w:rsidRDefault="00BD57C9" w:rsidP="00BD57C9">
      <w:pPr>
        <w:spacing w:after="0" w:line="240" w:lineRule="auto"/>
        <w:rPr>
          <w:rFonts w:cs="Arial"/>
          <w:b/>
        </w:rPr>
      </w:pPr>
      <w:r w:rsidRPr="00AC10CE">
        <w:rPr>
          <w:rFonts w:cs="Arial"/>
          <w:b/>
        </w:rPr>
        <w:t xml:space="preserve">Background and Context </w:t>
      </w:r>
    </w:p>
    <w:p w14:paraId="33AFD5F2" w14:textId="77777777" w:rsidR="00362023" w:rsidRDefault="00362023" w:rsidP="00401DEB">
      <w:pPr>
        <w:spacing w:after="0" w:line="240" w:lineRule="auto"/>
        <w:contextualSpacing/>
        <w:jc w:val="both"/>
        <w:rPr>
          <w:rFonts w:cstheme="minorHAnsi"/>
          <w:sz w:val="20"/>
          <w:szCs w:val="20"/>
        </w:rPr>
      </w:pPr>
    </w:p>
    <w:p w14:paraId="36F90964" w14:textId="5B122829" w:rsidR="00401DEB" w:rsidRPr="00FE6374" w:rsidRDefault="00401DEB" w:rsidP="00401DEB">
      <w:pPr>
        <w:spacing w:after="0" w:line="240" w:lineRule="auto"/>
        <w:contextualSpacing/>
        <w:jc w:val="both"/>
        <w:rPr>
          <w:rFonts w:cstheme="minorHAnsi"/>
          <w:sz w:val="20"/>
          <w:szCs w:val="20"/>
        </w:rPr>
      </w:pPr>
      <w:r w:rsidRPr="00FE6374">
        <w:rPr>
          <w:rFonts w:cstheme="minorHAnsi"/>
          <w:sz w:val="20"/>
          <w:szCs w:val="20"/>
        </w:rPr>
        <w:t>This is an exciting opportunity for self-motivated and experienced researcher to join a highly experienced research consortium funded by a National Institute for Health Research. Under the leadership of Professor Thomas Phillips, Professor of Nursing in Addiction</w:t>
      </w:r>
      <w:r w:rsidR="00A37D49">
        <w:rPr>
          <w:rFonts w:cstheme="minorHAnsi"/>
          <w:sz w:val="20"/>
          <w:szCs w:val="20"/>
        </w:rPr>
        <w:t xml:space="preserve"> </w:t>
      </w:r>
      <w:r w:rsidR="00A37D49" w:rsidRPr="00A37D49">
        <w:rPr>
          <w:rFonts w:cstheme="minorHAnsi"/>
          <w:sz w:val="20"/>
          <w:szCs w:val="20"/>
        </w:rPr>
        <w:t>and Professor Judith Cohen, Hull Health Trials Unit (</w:t>
      </w:r>
      <w:proofErr w:type="gramStart"/>
      <w:r w:rsidR="00A37D49" w:rsidRPr="00A37D49">
        <w:rPr>
          <w:rFonts w:cstheme="minorHAnsi"/>
          <w:sz w:val="20"/>
          <w:szCs w:val="20"/>
        </w:rPr>
        <w:t>HHTU)</w:t>
      </w:r>
      <w:r w:rsidR="00A37D49">
        <w:rPr>
          <w:rFonts w:cstheme="minorHAnsi"/>
          <w:sz w:val="20"/>
          <w:szCs w:val="20"/>
        </w:rPr>
        <w:t xml:space="preserve"> </w:t>
      </w:r>
      <w:r w:rsidRPr="00FE6374">
        <w:rPr>
          <w:rFonts w:cstheme="minorHAnsi"/>
          <w:sz w:val="20"/>
          <w:szCs w:val="20"/>
        </w:rPr>
        <w:t xml:space="preserve"> the</w:t>
      </w:r>
      <w:proofErr w:type="gramEnd"/>
      <w:r w:rsidRPr="00FE6374">
        <w:rPr>
          <w:rFonts w:cstheme="minorHAnsi"/>
          <w:sz w:val="20"/>
          <w:szCs w:val="20"/>
        </w:rPr>
        <w:t xml:space="preserve"> research team has secured a five-year award, supported by our partners at the University of York and King’s College London, to develop addiction and mental health research based at the University of Hull. </w:t>
      </w:r>
    </w:p>
    <w:p w14:paraId="0AEA0E35" w14:textId="77777777" w:rsidR="00401DEB" w:rsidRPr="00FE6374" w:rsidRDefault="00401DEB" w:rsidP="00401DEB">
      <w:pPr>
        <w:spacing w:after="0" w:line="240" w:lineRule="auto"/>
        <w:contextualSpacing/>
        <w:jc w:val="both"/>
        <w:rPr>
          <w:rFonts w:cstheme="minorHAnsi"/>
          <w:sz w:val="20"/>
          <w:szCs w:val="20"/>
        </w:rPr>
      </w:pPr>
    </w:p>
    <w:p w14:paraId="502FC8AA" w14:textId="77777777" w:rsidR="00401DEB" w:rsidRPr="00FE6374" w:rsidRDefault="00401DEB" w:rsidP="00401DEB">
      <w:pPr>
        <w:spacing w:after="0" w:line="240" w:lineRule="auto"/>
        <w:contextualSpacing/>
        <w:jc w:val="both"/>
        <w:rPr>
          <w:rFonts w:cstheme="minorHAnsi"/>
          <w:sz w:val="20"/>
          <w:szCs w:val="20"/>
        </w:rPr>
      </w:pPr>
      <w:r w:rsidRPr="00FE6374">
        <w:rPr>
          <w:rFonts w:cstheme="minorHAnsi"/>
          <w:sz w:val="20"/>
          <w:szCs w:val="20"/>
        </w:rPr>
        <w:t xml:space="preserve">Our area covers a population of 1.7 million people from cities, market towns, rural villages and coastal communities across the Humber and North Yorkshire. It includes areas that experience high levels of unemployment, housing problems and wider health difficulties who have poor access to effective mental health and substance use treatment. We will target national priorities and the mental health needs of our local population, resulting in better access to care and treatment that works. Working closely with health and social care providers as well as patients and the public, we have developed an ambitious programme of research across three themes: </w:t>
      </w:r>
    </w:p>
    <w:p w14:paraId="5432118D" w14:textId="77777777" w:rsidR="00401DEB" w:rsidRPr="00FE6374" w:rsidRDefault="00401DEB" w:rsidP="00401DEB">
      <w:pPr>
        <w:spacing w:after="0" w:line="240" w:lineRule="auto"/>
        <w:contextualSpacing/>
        <w:jc w:val="both"/>
        <w:rPr>
          <w:rFonts w:cstheme="minorHAnsi"/>
          <w:sz w:val="20"/>
          <w:szCs w:val="20"/>
        </w:rPr>
      </w:pPr>
    </w:p>
    <w:p w14:paraId="1FD8285D" w14:textId="6AFEEA96" w:rsidR="00401DEB" w:rsidRPr="00FE6374" w:rsidRDefault="00401DEB" w:rsidP="00401DEB">
      <w:pPr>
        <w:spacing w:after="0" w:line="240" w:lineRule="auto"/>
        <w:contextualSpacing/>
        <w:jc w:val="both"/>
        <w:rPr>
          <w:rFonts w:cstheme="minorHAnsi"/>
          <w:sz w:val="20"/>
          <w:szCs w:val="20"/>
        </w:rPr>
      </w:pPr>
      <w:r w:rsidRPr="00FE6374">
        <w:rPr>
          <w:rFonts w:cstheme="minorHAnsi"/>
          <w:b/>
          <w:bCs/>
          <w:sz w:val="20"/>
          <w:szCs w:val="20"/>
        </w:rPr>
        <w:t>Theme 1:</w:t>
      </w:r>
      <w:r w:rsidRPr="00FE6374">
        <w:rPr>
          <w:rFonts w:cstheme="minorHAnsi"/>
          <w:sz w:val="20"/>
          <w:szCs w:val="20"/>
        </w:rPr>
        <w:tab/>
      </w:r>
      <w:r w:rsidRPr="00FE6374">
        <w:rPr>
          <w:rFonts w:cstheme="minorHAnsi"/>
          <w:b/>
          <w:bCs/>
          <w:sz w:val="20"/>
          <w:szCs w:val="20"/>
        </w:rPr>
        <w:t>Young people with substance use</w:t>
      </w:r>
      <w:r w:rsidR="009F2DB6">
        <w:rPr>
          <w:rFonts w:cstheme="minorHAnsi"/>
          <w:b/>
          <w:bCs/>
          <w:sz w:val="20"/>
          <w:szCs w:val="20"/>
        </w:rPr>
        <w:t xml:space="preserve"> (SUD)</w:t>
      </w:r>
      <w:r w:rsidRPr="00FE6374">
        <w:rPr>
          <w:rFonts w:cstheme="minorHAnsi"/>
          <w:b/>
          <w:bCs/>
          <w:sz w:val="20"/>
          <w:szCs w:val="20"/>
        </w:rPr>
        <w:t xml:space="preserve"> and mental health presentations</w:t>
      </w:r>
      <w:r w:rsidR="009F2DB6">
        <w:rPr>
          <w:rFonts w:cstheme="minorHAnsi"/>
          <w:b/>
          <w:bCs/>
          <w:sz w:val="20"/>
          <w:szCs w:val="20"/>
        </w:rPr>
        <w:t xml:space="preserve"> (MHP)</w:t>
      </w:r>
      <w:r w:rsidRPr="00FE6374">
        <w:rPr>
          <w:rFonts w:cstheme="minorHAnsi"/>
          <w:sz w:val="20"/>
          <w:szCs w:val="20"/>
        </w:rPr>
        <w:t xml:space="preserve">. </w:t>
      </w:r>
    </w:p>
    <w:p w14:paraId="42913EF8" w14:textId="77777777" w:rsidR="00401DEB" w:rsidRPr="00FE6374" w:rsidRDefault="00401DEB" w:rsidP="00401DEB">
      <w:pPr>
        <w:pStyle w:val="ListParagraph"/>
        <w:ind w:left="1440"/>
        <w:jc w:val="both"/>
        <w:rPr>
          <w:rFonts w:asciiTheme="minorHAnsi" w:hAnsiTheme="minorHAnsi" w:cstheme="minorHAnsi"/>
        </w:rPr>
      </w:pPr>
    </w:p>
    <w:p w14:paraId="592978FF" w14:textId="77777777" w:rsidR="00401DEB" w:rsidRPr="00FE6374" w:rsidRDefault="00401DEB" w:rsidP="00401DEB">
      <w:pPr>
        <w:spacing w:after="0" w:line="240" w:lineRule="auto"/>
        <w:ind w:left="1440" w:hanging="1440"/>
        <w:jc w:val="both"/>
        <w:rPr>
          <w:rFonts w:cstheme="minorHAnsi"/>
          <w:sz w:val="20"/>
          <w:szCs w:val="20"/>
        </w:rPr>
      </w:pPr>
      <w:r w:rsidRPr="00FE6374">
        <w:rPr>
          <w:rFonts w:cstheme="minorHAnsi"/>
          <w:b/>
          <w:bCs/>
          <w:sz w:val="20"/>
          <w:szCs w:val="20"/>
        </w:rPr>
        <w:t>Theme 2:</w:t>
      </w:r>
      <w:r w:rsidRPr="00FE6374">
        <w:rPr>
          <w:rFonts w:cstheme="minorHAnsi"/>
          <w:sz w:val="20"/>
          <w:szCs w:val="20"/>
        </w:rPr>
        <w:t xml:space="preserve"> </w:t>
      </w:r>
      <w:r w:rsidRPr="00FE6374">
        <w:rPr>
          <w:rFonts w:cstheme="minorHAnsi"/>
          <w:sz w:val="20"/>
          <w:szCs w:val="20"/>
        </w:rPr>
        <w:tab/>
      </w:r>
      <w:r w:rsidRPr="00FE6374">
        <w:rPr>
          <w:rFonts w:cstheme="minorHAnsi"/>
          <w:b/>
          <w:bCs/>
          <w:sz w:val="20"/>
          <w:szCs w:val="20"/>
        </w:rPr>
        <w:t>Adults with substance use and mental health presentations.</w:t>
      </w:r>
      <w:r w:rsidRPr="00FE6374">
        <w:rPr>
          <w:rFonts w:cstheme="minorHAnsi"/>
          <w:sz w:val="20"/>
          <w:szCs w:val="20"/>
        </w:rPr>
        <w:t xml:space="preserve"> </w:t>
      </w:r>
    </w:p>
    <w:p w14:paraId="2713C4BA" w14:textId="77777777" w:rsidR="00401DEB" w:rsidRPr="00FE6374" w:rsidRDefault="00401DEB" w:rsidP="00401DEB">
      <w:pPr>
        <w:spacing w:after="0" w:line="240" w:lineRule="auto"/>
        <w:ind w:left="1440" w:hanging="1440"/>
        <w:jc w:val="both"/>
        <w:rPr>
          <w:rFonts w:cstheme="minorHAnsi"/>
          <w:sz w:val="20"/>
          <w:szCs w:val="20"/>
        </w:rPr>
      </w:pPr>
    </w:p>
    <w:p w14:paraId="3C6ED13D" w14:textId="77777777" w:rsidR="00401DEB" w:rsidRPr="00FE6374" w:rsidRDefault="00401DEB" w:rsidP="00401DEB">
      <w:pPr>
        <w:spacing w:after="0" w:line="240" w:lineRule="auto"/>
        <w:ind w:left="1440" w:hanging="1440"/>
        <w:jc w:val="both"/>
        <w:rPr>
          <w:rFonts w:cstheme="minorHAnsi"/>
          <w:sz w:val="20"/>
          <w:szCs w:val="20"/>
        </w:rPr>
      </w:pPr>
      <w:r w:rsidRPr="00FE6374">
        <w:rPr>
          <w:rFonts w:cstheme="minorHAnsi"/>
          <w:b/>
          <w:bCs/>
          <w:sz w:val="20"/>
          <w:szCs w:val="20"/>
        </w:rPr>
        <w:t>Theme 3:</w:t>
      </w:r>
      <w:r w:rsidRPr="00FE6374">
        <w:rPr>
          <w:rFonts w:cstheme="minorHAnsi"/>
          <w:sz w:val="20"/>
          <w:szCs w:val="20"/>
        </w:rPr>
        <w:t xml:space="preserve"> </w:t>
      </w:r>
      <w:r w:rsidRPr="00FE6374">
        <w:rPr>
          <w:rFonts w:cstheme="minorHAnsi"/>
          <w:sz w:val="20"/>
          <w:szCs w:val="20"/>
        </w:rPr>
        <w:tab/>
      </w:r>
      <w:r w:rsidRPr="00FE6374">
        <w:rPr>
          <w:rFonts w:cstheme="minorHAnsi"/>
          <w:b/>
          <w:bCs/>
          <w:sz w:val="20"/>
          <w:szCs w:val="20"/>
        </w:rPr>
        <w:t>Defining the needs of adults with alcohol-related cognitive impairment (ARCI).</w:t>
      </w:r>
      <w:r w:rsidRPr="00FE6374">
        <w:rPr>
          <w:rFonts w:cstheme="minorHAnsi"/>
          <w:sz w:val="20"/>
          <w:szCs w:val="20"/>
        </w:rPr>
        <w:t xml:space="preserve"> </w:t>
      </w:r>
    </w:p>
    <w:p w14:paraId="025DD772" w14:textId="77777777" w:rsidR="00401DEB" w:rsidRPr="00FE6374" w:rsidRDefault="00401DEB" w:rsidP="00401DEB">
      <w:pPr>
        <w:spacing w:after="0" w:line="240" w:lineRule="auto"/>
        <w:ind w:left="1440" w:hanging="1440"/>
        <w:jc w:val="both"/>
        <w:rPr>
          <w:rFonts w:cstheme="minorHAnsi"/>
          <w:sz w:val="20"/>
          <w:szCs w:val="20"/>
        </w:rPr>
      </w:pPr>
    </w:p>
    <w:p w14:paraId="651EF26D" w14:textId="6C13C1F2" w:rsidR="00401DEB" w:rsidRPr="00FE6374" w:rsidRDefault="00401DEB" w:rsidP="00B97802">
      <w:pPr>
        <w:spacing w:after="0" w:line="240" w:lineRule="auto"/>
        <w:contextualSpacing/>
        <w:jc w:val="both"/>
        <w:rPr>
          <w:rFonts w:cstheme="minorHAnsi"/>
          <w:sz w:val="20"/>
          <w:szCs w:val="20"/>
        </w:rPr>
      </w:pPr>
      <w:r w:rsidRPr="00FE6374">
        <w:rPr>
          <w:rFonts w:cstheme="minorHAnsi"/>
          <w:sz w:val="20"/>
          <w:szCs w:val="20"/>
        </w:rPr>
        <w:t xml:space="preserve">This post will be aligned to Theme </w:t>
      </w:r>
      <w:r w:rsidR="003274EE">
        <w:rPr>
          <w:rFonts w:cstheme="minorHAnsi"/>
          <w:sz w:val="20"/>
          <w:szCs w:val="20"/>
        </w:rPr>
        <w:t>1</w:t>
      </w:r>
      <w:r w:rsidRPr="00FE6374">
        <w:rPr>
          <w:rFonts w:cstheme="minorHAnsi"/>
          <w:sz w:val="20"/>
          <w:szCs w:val="20"/>
        </w:rPr>
        <w:t xml:space="preserve"> </w:t>
      </w:r>
      <w:r w:rsidR="00B97802">
        <w:rPr>
          <w:rFonts w:cstheme="minorHAnsi"/>
          <w:sz w:val="20"/>
          <w:szCs w:val="20"/>
        </w:rPr>
        <w:t xml:space="preserve">which </w:t>
      </w:r>
      <w:r w:rsidR="00B97802" w:rsidRPr="00B97802">
        <w:rPr>
          <w:rFonts w:cstheme="minorHAnsi"/>
          <w:sz w:val="20"/>
          <w:szCs w:val="20"/>
        </w:rPr>
        <w:t>aim</w:t>
      </w:r>
      <w:r w:rsidR="00B97802">
        <w:rPr>
          <w:rFonts w:cstheme="minorHAnsi"/>
          <w:sz w:val="20"/>
          <w:szCs w:val="20"/>
        </w:rPr>
        <w:t>s</w:t>
      </w:r>
      <w:r w:rsidR="00B97802" w:rsidRPr="00B97802">
        <w:rPr>
          <w:rFonts w:cstheme="minorHAnsi"/>
          <w:sz w:val="20"/>
          <w:szCs w:val="20"/>
        </w:rPr>
        <w:t xml:space="preserve"> to improve care</w:t>
      </w:r>
      <w:r w:rsidR="00B97802">
        <w:rPr>
          <w:rFonts w:cstheme="minorHAnsi"/>
          <w:sz w:val="20"/>
          <w:szCs w:val="20"/>
        </w:rPr>
        <w:t xml:space="preserve"> </w:t>
      </w:r>
      <w:r w:rsidR="00B97802" w:rsidRPr="00B97802">
        <w:rPr>
          <w:rFonts w:cstheme="minorHAnsi"/>
          <w:sz w:val="20"/>
          <w:szCs w:val="20"/>
        </w:rPr>
        <w:t>pathways for young people (i.e. 10-18 years) with substance use and mental health problems who often miss out in</w:t>
      </w:r>
      <w:r w:rsidR="00B97802">
        <w:rPr>
          <w:rFonts w:cstheme="minorHAnsi"/>
          <w:sz w:val="20"/>
          <w:szCs w:val="20"/>
        </w:rPr>
        <w:t xml:space="preserve"> recei</w:t>
      </w:r>
      <w:r w:rsidR="00DA570F">
        <w:rPr>
          <w:rFonts w:cstheme="minorHAnsi"/>
          <w:sz w:val="20"/>
          <w:szCs w:val="20"/>
        </w:rPr>
        <w:t>ving</w:t>
      </w:r>
      <w:r w:rsidR="00B97802" w:rsidRPr="00B97802">
        <w:rPr>
          <w:rFonts w:cstheme="minorHAnsi"/>
          <w:sz w:val="20"/>
          <w:szCs w:val="20"/>
        </w:rPr>
        <w:t xml:space="preserve"> the help </w:t>
      </w:r>
      <w:r w:rsidR="00B97802" w:rsidRPr="00046540">
        <w:rPr>
          <w:rFonts w:cstheme="minorHAnsi"/>
          <w:sz w:val="20"/>
          <w:szCs w:val="20"/>
        </w:rPr>
        <w:t>they need</w:t>
      </w:r>
      <w:r w:rsidR="00986AAB" w:rsidRPr="00046540">
        <w:rPr>
          <w:rFonts w:cstheme="minorHAnsi"/>
          <w:sz w:val="20"/>
          <w:szCs w:val="20"/>
        </w:rPr>
        <w:t xml:space="preserve">. </w:t>
      </w:r>
    </w:p>
    <w:p w14:paraId="6F471A69" w14:textId="77777777" w:rsidR="00401DEB" w:rsidRPr="00FE6374" w:rsidRDefault="00401DEB" w:rsidP="00401DEB">
      <w:pPr>
        <w:spacing w:after="0" w:line="240" w:lineRule="auto"/>
        <w:contextualSpacing/>
        <w:jc w:val="both"/>
        <w:rPr>
          <w:rFonts w:cstheme="minorHAnsi"/>
          <w:sz w:val="20"/>
          <w:szCs w:val="20"/>
        </w:rPr>
      </w:pPr>
    </w:p>
    <w:p w14:paraId="3873A067" w14:textId="7518A78E" w:rsidR="00A24DF8" w:rsidRPr="00A24DF8" w:rsidRDefault="00A24DF8" w:rsidP="00A24DF8">
      <w:pPr>
        <w:spacing w:after="0" w:line="240" w:lineRule="auto"/>
        <w:contextualSpacing/>
        <w:jc w:val="both"/>
        <w:rPr>
          <w:rFonts w:cstheme="minorHAnsi"/>
          <w:sz w:val="20"/>
          <w:szCs w:val="20"/>
        </w:rPr>
      </w:pPr>
      <w:r w:rsidRPr="00A24DF8">
        <w:rPr>
          <w:rFonts w:cstheme="minorHAnsi"/>
          <w:sz w:val="20"/>
          <w:szCs w:val="20"/>
        </w:rPr>
        <w:t>The</w:t>
      </w:r>
      <w:r>
        <w:rPr>
          <w:rFonts w:cstheme="minorHAnsi"/>
          <w:sz w:val="20"/>
          <w:szCs w:val="20"/>
        </w:rPr>
        <w:t xml:space="preserve"> </w:t>
      </w:r>
      <w:r w:rsidRPr="00A24DF8">
        <w:rPr>
          <w:rFonts w:cstheme="minorHAnsi"/>
          <w:sz w:val="20"/>
          <w:szCs w:val="20"/>
        </w:rPr>
        <w:t>National Survey of Smoking, Drinking and Drug Use among Young People (11-15yrs) in England in 2021 identified that 6% (~210,000) of pupils reported drinking alcohol weekly, and 12% reported using any drug in the last</w:t>
      </w:r>
      <w:r>
        <w:rPr>
          <w:rFonts w:cstheme="minorHAnsi"/>
          <w:sz w:val="20"/>
          <w:szCs w:val="20"/>
        </w:rPr>
        <w:t xml:space="preserve"> </w:t>
      </w:r>
      <w:r w:rsidRPr="00A24DF8">
        <w:rPr>
          <w:rFonts w:cstheme="minorHAnsi"/>
          <w:sz w:val="20"/>
          <w:szCs w:val="20"/>
        </w:rPr>
        <w:t>year, with 6% reporting drug use in the last 6 months (commonly cannabis and volatile solvents). Of those reporting</w:t>
      </w:r>
      <w:r>
        <w:rPr>
          <w:rFonts w:cstheme="minorHAnsi"/>
          <w:sz w:val="20"/>
          <w:szCs w:val="20"/>
        </w:rPr>
        <w:t xml:space="preserve"> </w:t>
      </w:r>
      <w:r w:rsidRPr="00A24DF8">
        <w:rPr>
          <w:rFonts w:cstheme="minorHAnsi" w:hint="eastAsia"/>
          <w:sz w:val="20"/>
          <w:szCs w:val="20"/>
        </w:rPr>
        <w:t xml:space="preserve">drinking in the last week, 46% consumed </w:t>
      </w:r>
      <w:r w:rsidRPr="00A24DF8">
        <w:rPr>
          <w:rFonts w:cstheme="minorHAnsi" w:hint="eastAsia"/>
          <w:sz w:val="20"/>
          <w:szCs w:val="20"/>
        </w:rPr>
        <w:t>≥</w:t>
      </w:r>
      <w:r w:rsidRPr="00A24DF8">
        <w:rPr>
          <w:rFonts w:cstheme="minorHAnsi" w:hint="eastAsia"/>
          <w:sz w:val="20"/>
          <w:szCs w:val="20"/>
        </w:rPr>
        <w:t xml:space="preserve">6 alcohol units, with 38% (~120,000) reporting drinking </w:t>
      </w:r>
      <w:r w:rsidRPr="00A24DF8">
        <w:rPr>
          <w:rFonts w:cstheme="minorHAnsi" w:hint="eastAsia"/>
          <w:sz w:val="20"/>
          <w:szCs w:val="20"/>
        </w:rPr>
        <w:t>≥</w:t>
      </w:r>
      <w:r w:rsidRPr="00A24DF8">
        <w:rPr>
          <w:rFonts w:cstheme="minorHAnsi" w:hint="eastAsia"/>
          <w:sz w:val="20"/>
          <w:szCs w:val="20"/>
        </w:rPr>
        <w:t>10 units. Those</w:t>
      </w:r>
      <w:r>
        <w:rPr>
          <w:rFonts w:cstheme="minorHAnsi"/>
          <w:sz w:val="20"/>
          <w:szCs w:val="20"/>
        </w:rPr>
        <w:t xml:space="preserve"> </w:t>
      </w:r>
      <w:r w:rsidRPr="00A24DF8">
        <w:rPr>
          <w:rFonts w:cstheme="minorHAnsi"/>
          <w:sz w:val="20"/>
          <w:szCs w:val="20"/>
        </w:rPr>
        <w:t>pupils who had recently smoked, drunk alcohol and taken drugs reported lower levels of life being worthwhile (72%),</w:t>
      </w:r>
      <w:r>
        <w:rPr>
          <w:rFonts w:cstheme="minorHAnsi"/>
          <w:sz w:val="20"/>
          <w:szCs w:val="20"/>
        </w:rPr>
        <w:t xml:space="preserve"> </w:t>
      </w:r>
      <w:r w:rsidRPr="00A24DF8">
        <w:rPr>
          <w:rFonts w:cstheme="minorHAnsi"/>
          <w:sz w:val="20"/>
          <w:szCs w:val="20"/>
        </w:rPr>
        <w:t xml:space="preserve">compared to pupils who had only used one </w:t>
      </w:r>
      <w:r>
        <w:rPr>
          <w:rFonts w:cstheme="minorHAnsi"/>
          <w:sz w:val="20"/>
          <w:szCs w:val="20"/>
        </w:rPr>
        <w:t xml:space="preserve">substance </w:t>
      </w:r>
      <w:r w:rsidRPr="00A24DF8">
        <w:rPr>
          <w:rFonts w:cstheme="minorHAnsi"/>
          <w:sz w:val="20"/>
          <w:szCs w:val="20"/>
        </w:rPr>
        <w:t>(39%), or had not used any substances (17%).</w:t>
      </w:r>
      <w:r>
        <w:rPr>
          <w:rFonts w:cstheme="minorHAnsi"/>
          <w:sz w:val="20"/>
          <w:szCs w:val="20"/>
        </w:rPr>
        <w:t xml:space="preserve"> </w:t>
      </w:r>
      <w:r w:rsidRPr="00A24DF8">
        <w:rPr>
          <w:rFonts w:cstheme="minorHAnsi"/>
          <w:sz w:val="20"/>
          <w:szCs w:val="20"/>
        </w:rPr>
        <w:t>The Health Survey for England 2019 identified that 7% of those aged 16-24 years reported consuming alcohol</w:t>
      </w:r>
      <w:r w:rsidR="00D1123B">
        <w:rPr>
          <w:rFonts w:cstheme="minorHAnsi"/>
          <w:sz w:val="20"/>
          <w:szCs w:val="20"/>
        </w:rPr>
        <w:t xml:space="preserve"> </w:t>
      </w:r>
      <w:r w:rsidRPr="00A24DF8">
        <w:rPr>
          <w:rFonts w:cstheme="minorHAnsi" w:hint="eastAsia"/>
          <w:sz w:val="20"/>
          <w:szCs w:val="20"/>
        </w:rPr>
        <w:t xml:space="preserve">3/4 times each week, with 3% (~180,000) reporting weekly drinking of </w:t>
      </w:r>
      <w:r w:rsidRPr="00A24DF8">
        <w:rPr>
          <w:rFonts w:cstheme="minorHAnsi" w:hint="eastAsia"/>
          <w:sz w:val="20"/>
          <w:szCs w:val="20"/>
        </w:rPr>
        <w:t>≥</w:t>
      </w:r>
      <w:r w:rsidRPr="00A24DF8">
        <w:rPr>
          <w:rFonts w:cstheme="minorHAnsi" w:hint="eastAsia"/>
          <w:sz w:val="20"/>
          <w:szCs w:val="20"/>
        </w:rPr>
        <w:t>50 alcohol units, placing them in a very high</w:t>
      </w:r>
      <w:r w:rsidR="00D1123B">
        <w:rPr>
          <w:rFonts w:cstheme="minorHAnsi"/>
          <w:sz w:val="20"/>
          <w:szCs w:val="20"/>
        </w:rPr>
        <w:t>-</w:t>
      </w:r>
      <w:r w:rsidRPr="00A24DF8">
        <w:rPr>
          <w:rFonts w:cstheme="minorHAnsi" w:hint="eastAsia"/>
          <w:sz w:val="20"/>
          <w:szCs w:val="20"/>
        </w:rPr>
        <w:t>risk</w:t>
      </w:r>
      <w:r w:rsidR="00D1123B">
        <w:rPr>
          <w:rFonts w:cstheme="minorHAnsi"/>
          <w:sz w:val="20"/>
          <w:szCs w:val="20"/>
        </w:rPr>
        <w:t xml:space="preserve"> </w:t>
      </w:r>
      <w:r w:rsidRPr="00A24DF8">
        <w:rPr>
          <w:rFonts w:cstheme="minorHAnsi"/>
          <w:sz w:val="20"/>
          <w:szCs w:val="20"/>
        </w:rPr>
        <w:t xml:space="preserve">category for alcohol-related harm. However, &lt;0.5% reported accessing alcohol </w:t>
      </w:r>
      <w:r w:rsidRPr="00A24DF8">
        <w:rPr>
          <w:rFonts w:cstheme="minorHAnsi"/>
          <w:sz w:val="20"/>
          <w:szCs w:val="20"/>
        </w:rPr>
        <w:lastRenderedPageBreak/>
        <w:t>or drug counselling in the</w:t>
      </w:r>
      <w:r w:rsidR="00D1123B">
        <w:rPr>
          <w:rFonts w:cstheme="minorHAnsi"/>
          <w:sz w:val="20"/>
          <w:szCs w:val="20"/>
        </w:rPr>
        <w:t xml:space="preserve"> </w:t>
      </w:r>
      <w:r w:rsidRPr="00A24DF8">
        <w:rPr>
          <w:rFonts w:cstheme="minorHAnsi"/>
          <w:sz w:val="20"/>
          <w:szCs w:val="20"/>
        </w:rPr>
        <w:t>previous 12 months. The Crime Survey for England and Wales (9) identified 18.6% of young people aged 16-24</w:t>
      </w:r>
      <w:r w:rsidR="00D1123B">
        <w:rPr>
          <w:rFonts w:cstheme="minorHAnsi"/>
          <w:sz w:val="20"/>
          <w:szCs w:val="20"/>
        </w:rPr>
        <w:t xml:space="preserve"> </w:t>
      </w:r>
      <w:r w:rsidRPr="00A24DF8">
        <w:rPr>
          <w:rFonts w:cstheme="minorHAnsi"/>
          <w:sz w:val="20"/>
          <w:szCs w:val="20"/>
        </w:rPr>
        <w:t>reported drug use in the last year with 4.7% reporting Class A drug use. Of those reporting drug use in the last year,</w:t>
      </w:r>
      <w:r w:rsidR="00D1123B">
        <w:rPr>
          <w:rFonts w:cstheme="minorHAnsi"/>
          <w:sz w:val="20"/>
          <w:szCs w:val="20"/>
        </w:rPr>
        <w:t xml:space="preserve"> </w:t>
      </w:r>
      <w:r w:rsidRPr="00A24DF8">
        <w:rPr>
          <w:rFonts w:cstheme="minorHAnsi"/>
          <w:sz w:val="20"/>
          <w:szCs w:val="20"/>
        </w:rPr>
        <w:t>8.5% (~96,000) stated they used one or more drugs daily.</w:t>
      </w:r>
    </w:p>
    <w:p w14:paraId="0F9A875E" w14:textId="77777777" w:rsidR="00D1123B" w:rsidRDefault="00D1123B" w:rsidP="00A24DF8">
      <w:pPr>
        <w:spacing w:after="0" w:line="240" w:lineRule="auto"/>
        <w:contextualSpacing/>
        <w:jc w:val="both"/>
        <w:rPr>
          <w:rFonts w:cstheme="minorHAnsi"/>
          <w:sz w:val="20"/>
          <w:szCs w:val="20"/>
        </w:rPr>
      </w:pPr>
    </w:p>
    <w:p w14:paraId="3DABA59F" w14:textId="499C9602" w:rsidR="003C25C1" w:rsidRDefault="00A24DF8" w:rsidP="00151961">
      <w:pPr>
        <w:spacing w:after="0" w:line="240" w:lineRule="auto"/>
        <w:contextualSpacing/>
        <w:jc w:val="both"/>
        <w:rPr>
          <w:rFonts w:cstheme="minorHAnsi"/>
          <w:sz w:val="20"/>
          <w:szCs w:val="20"/>
        </w:rPr>
      </w:pPr>
      <w:r w:rsidRPr="00A24DF8">
        <w:rPr>
          <w:rFonts w:cstheme="minorHAnsi"/>
          <w:sz w:val="20"/>
          <w:szCs w:val="20"/>
        </w:rPr>
        <w:t>When compared to young people with</w:t>
      </w:r>
      <w:r w:rsidR="00D1123B">
        <w:rPr>
          <w:rFonts w:cstheme="minorHAnsi"/>
          <w:sz w:val="20"/>
          <w:szCs w:val="20"/>
        </w:rPr>
        <w:t xml:space="preserve"> </w:t>
      </w:r>
      <w:r w:rsidRPr="00A24DF8">
        <w:rPr>
          <w:rFonts w:cstheme="minorHAnsi"/>
          <w:sz w:val="20"/>
          <w:szCs w:val="20"/>
        </w:rPr>
        <w:t>either a MHP or SUD, those with SUD</w:t>
      </w:r>
      <w:r w:rsidR="00D1123B">
        <w:rPr>
          <w:rFonts w:cstheme="minorHAnsi"/>
          <w:sz w:val="20"/>
          <w:szCs w:val="20"/>
        </w:rPr>
        <w:t xml:space="preserve"> and </w:t>
      </w:r>
      <w:r w:rsidRPr="00A24DF8">
        <w:rPr>
          <w:rFonts w:cstheme="minorHAnsi"/>
          <w:sz w:val="20"/>
          <w:szCs w:val="20"/>
        </w:rPr>
        <w:t>MHP have greater hospital attendances and admissions, increased self-harm</w:t>
      </w:r>
      <w:r w:rsidR="00D1123B">
        <w:rPr>
          <w:rFonts w:cstheme="minorHAnsi"/>
          <w:sz w:val="20"/>
          <w:szCs w:val="20"/>
        </w:rPr>
        <w:t xml:space="preserve"> </w:t>
      </w:r>
      <w:r w:rsidRPr="00A24DF8">
        <w:rPr>
          <w:rFonts w:cstheme="minorHAnsi"/>
          <w:sz w:val="20"/>
          <w:szCs w:val="20"/>
        </w:rPr>
        <w:t>and suicide attempts, relationship difficulties and involvement of criminal justice services (</w:t>
      </w:r>
      <w:r w:rsidR="001325FB" w:rsidRPr="001325FB">
        <w:rPr>
          <w:rFonts w:cstheme="minorHAnsi"/>
          <w:sz w:val="20"/>
          <w:szCs w:val="20"/>
        </w:rPr>
        <w:t>Erskine et</w:t>
      </w:r>
      <w:r w:rsidR="001325FB">
        <w:rPr>
          <w:rFonts w:cstheme="minorHAnsi"/>
          <w:sz w:val="20"/>
          <w:szCs w:val="20"/>
        </w:rPr>
        <w:t xml:space="preserve"> </w:t>
      </w:r>
      <w:r w:rsidR="001325FB" w:rsidRPr="001325FB">
        <w:rPr>
          <w:rFonts w:cstheme="minorHAnsi"/>
          <w:sz w:val="20"/>
          <w:szCs w:val="20"/>
        </w:rPr>
        <w:t>al</w:t>
      </w:r>
      <w:r w:rsidR="001325FB">
        <w:rPr>
          <w:rFonts w:cstheme="minorHAnsi"/>
          <w:sz w:val="20"/>
          <w:szCs w:val="20"/>
        </w:rPr>
        <w:t>, 2015</w:t>
      </w:r>
      <w:r w:rsidR="00C13DC8">
        <w:rPr>
          <w:rFonts w:cstheme="minorHAnsi"/>
          <w:sz w:val="20"/>
          <w:szCs w:val="20"/>
        </w:rPr>
        <w:t xml:space="preserve">; </w:t>
      </w:r>
      <w:proofErr w:type="spellStart"/>
      <w:r w:rsidR="00C13DC8" w:rsidRPr="00C13DC8">
        <w:rPr>
          <w:rFonts w:cstheme="minorHAnsi"/>
          <w:sz w:val="20"/>
          <w:szCs w:val="20"/>
        </w:rPr>
        <w:t>Hawton</w:t>
      </w:r>
      <w:proofErr w:type="spellEnd"/>
      <w:r w:rsidR="00C13DC8" w:rsidRPr="00C13DC8">
        <w:rPr>
          <w:rFonts w:cstheme="minorHAnsi"/>
          <w:sz w:val="20"/>
          <w:szCs w:val="20"/>
        </w:rPr>
        <w:t xml:space="preserve"> et</w:t>
      </w:r>
      <w:r w:rsidR="00C13DC8">
        <w:rPr>
          <w:rFonts w:cstheme="minorHAnsi"/>
          <w:sz w:val="20"/>
          <w:szCs w:val="20"/>
        </w:rPr>
        <w:t xml:space="preserve"> </w:t>
      </w:r>
      <w:r w:rsidR="00C13DC8" w:rsidRPr="00C13DC8">
        <w:rPr>
          <w:rFonts w:cstheme="minorHAnsi"/>
          <w:sz w:val="20"/>
          <w:szCs w:val="20"/>
        </w:rPr>
        <w:t>al</w:t>
      </w:r>
      <w:r w:rsidR="00C13DC8">
        <w:rPr>
          <w:rFonts w:cstheme="minorHAnsi"/>
          <w:sz w:val="20"/>
          <w:szCs w:val="20"/>
        </w:rPr>
        <w:t>, 2013</w:t>
      </w:r>
      <w:r w:rsidRPr="00A24DF8">
        <w:rPr>
          <w:rFonts w:cstheme="minorHAnsi"/>
          <w:sz w:val="20"/>
          <w:szCs w:val="20"/>
        </w:rPr>
        <w:t>). Coexisting</w:t>
      </w:r>
      <w:r w:rsidR="00D1123B">
        <w:rPr>
          <w:rFonts w:cstheme="minorHAnsi"/>
          <w:sz w:val="20"/>
          <w:szCs w:val="20"/>
        </w:rPr>
        <w:t xml:space="preserve"> </w:t>
      </w:r>
      <w:r w:rsidRPr="00A24DF8">
        <w:rPr>
          <w:rFonts w:cstheme="minorHAnsi"/>
          <w:sz w:val="20"/>
          <w:szCs w:val="20"/>
        </w:rPr>
        <w:t>SUD</w:t>
      </w:r>
      <w:r w:rsidR="00D1123B">
        <w:rPr>
          <w:rFonts w:cstheme="minorHAnsi"/>
          <w:sz w:val="20"/>
          <w:szCs w:val="20"/>
        </w:rPr>
        <w:t xml:space="preserve"> and </w:t>
      </w:r>
      <w:r w:rsidRPr="00A24DF8">
        <w:rPr>
          <w:rFonts w:cstheme="minorHAnsi"/>
          <w:sz w:val="20"/>
          <w:szCs w:val="20"/>
        </w:rPr>
        <w:t xml:space="preserve">MHP amongst young people </w:t>
      </w:r>
      <w:proofErr w:type="gramStart"/>
      <w:r w:rsidRPr="00A24DF8">
        <w:rPr>
          <w:rFonts w:cstheme="minorHAnsi"/>
          <w:sz w:val="20"/>
          <w:szCs w:val="20"/>
        </w:rPr>
        <w:t>is</w:t>
      </w:r>
      <w:proofErr w:type="gramEnd"/>
      <w:r w:rsidRPr="00A24DF8">
        <w:rPr>
          <w:rFonts w:cstheme="minorHAnsi"/>
          <w:sz w:val="20"/>
          <w:szCs w:val="20"/>
        </w:rPr>
        <w:t xml:space="preserve"> considered the norm, with affective disorders, conduct disorder, attention</w:t>
      </w:r>
      <w:r w:rsidR="00D1123B">
        <w:rPr>
          <w:rFonts w:cstheme="minorHAnsi"/>
          <w:sz w:val="20"/>
          <w:szCs w:val="20"/>
        </w:rPr>
        <w:t xml:space="preserve"> </w:t>
      </w:r>
      <w:r w:rsidRPr="00A24DF8">
        <w:rPr>
          <w:rFonts w:cstheme="minorHAnsi"/>
          <w:sz w:val="20"/>
          <w:szCs w:val="20"/>
        </w:rPr>
        <w:t>deficit hyperactivity disorder (ADHD), autistic spectrum disorders, eating disorders and trauma-related disorders</w:t>
      </w:r>
      <w:r w:rsidR="00CB78B6">
        <w:rPr>
          <w:rFonts w:cstheme="minorHAnsi"/>
          <w:sz w:val="20"/>
          <w:szCs w:val="20"/>
        </w:rPr>
        <w:t xml:space="preserve"> </w:t>
      </w:r>
      <w:r w:rsidRPr="00A24DF8">
        <w:rPr>
          <w:rFonts w:cstheme="minorHAnsi"/>
          <w:sz w:val="20"/>
          <w:szCs w:val="20"/>
        </w:rPr>
        <w:t>reported (</w:t>
      </w:r>
      <w:r w:rsidR="00151788" w:rsidRPr="00151788">
        <w:rPr>
          <w:rFonts w:cstheme="minorHAnsi"/>
          <w:sz w:val="20"/>
          <w:szCs w:val="20"/>
        </w:rPr>
        <w:t>Chan et</w:t>
      </w:r>
      <w:r w:rsidR="00151788">
        <w:rPr>
          <w:rFonts w:cstheme="minorHAnsi"/>
          <w:sz w:val="20"/>
          <w:szCs w:val="20"/>
        </w:rPr>
        <w:t xml:space="preserve"> </w:t>
      </w:r>
      <w:r w:rsidR="00151788" w:rsidRPr="00151788">
        <w:rPr>
          <w:rFonts w:cstheme="minorHAnsi"/>
          <w:sz w:val="20"/>
          <w:szCs w:val="20"/>
        </w:rPr>
        <w:t>al</w:t>
      </w:r>
      <w:r w:rsidR="00151788">
        <w:rPr>
          <w:rFonts w:cstheme="minorHAnsi"/>
          <w:sz w:val="20"/>
          <w:szCs w:val="20"/>
        </w:rPr>
        <w:t>, 2008</w:t>
      </w:r>
      <w:r w:rsidRPr="00A24DF8">
        <w:rPr>
          <w:rFonts w:cstheme="minorHAnsi"/>
          <w:sz w:val="20"/>
          <w:szCs w:val="20"/>
        </w:rPr>
        <w:t>). The incidence of SUD in individuals in contact with mental health services is ~70% of young people</w:t>
      </w:r>
      <w:r w:rsidR="00CB78B6">
        <w:rPr>
          <w:rFonts w:cstheme="minorHAnsi"/>
          <w:sz w:val="20"/>
          <w:szCs w:val="20"/>
        </w:rPr>
        <w:t xml:space="preserve"> </w:t>
      </w:r>
      <w:r w:rsidRPr="00A24DF8">
        <w:rPr>
          <w:rFonts w:cstheme="minorHAnsi"/>
          <w:sz w:val="20"/>
          <w:szCs w:val="20"/>
        </w:rPr>
        <w:t>who report use of one or more substance and high levels of health, social, legal and financial problems (</w:t>
      </w:r>
      <w:r w:rsidR="00151961" w:rsidRPr="00151961">
        <w:rPr>
          <w:rFonts w:cstheme="minorHAnsi"/>
          <w:sz w:val="20"/>
          <w:szCs w:val="20"/>
        </w:rPr>
        <w:t>Gao</w:t>
      </w:r>
      <w:r w:rsidR="00151961">
        <w:rPr>
          <w:rFonts w:cstheme="minorHAnsi"/>
          <w:sz w:val="20"/>
          <w:szCs w:val="20"/>
        </w:rPr>
        <w:t xml:space="preserve"> e</w:t>
      </w:r>
      <w:r w:rsidR="00151961" w:rsidRPr="00151961">
        <w:rPr>
          <w:rFonts w:cstheme="minorHAnsi"/>
          <w:sz w:val="20"/>
          <w:szCs w:val="20"/>
        </w:rPr>
        <w:t>t</w:t>
      </w:r>
      <w:r w:rsidR="00151961">
        <w:rPr>
          <w:rFonts w:cstheme="minorHAnsi"/>
          <w:sz w:val="20"/>
          <w:szCs w:val="20"/>
        </w:rPr>
        <w:t xml:space="preserve"> </w:t>
      </w:r>
      <w:r w:rsidR="00151961" w:rsidRPr="00151961">
        <w:rPr>
          <w:rFonts w:cstheme="minorHAnsi"/>
          <w:sz w:val="20"/>
          <w:szCs w:val="20"/>
        </w:rPr>
        <w:t>al</w:t>
      </w:r>
      <w:r w:rsidR="00151961">
        <w:rPr>
          <w:rFonts w:cstheme="minorHAnsi"/>
          <w:sz w:val="20"/>
          <w:szCs w:val="20"/>
        </w:rPr>
        <w:t>, 2023</w:t>
      </w:r>
      <w:r w:rsidRPr="00A24DF8">
        <w:rPr>
          <w:rFonts w:cstheme="minorHAnsi"/>
          <w:sz w:val="20"/>
          <w:szCs w:val="20"/>
        </w:rPr>
        <w:t>).</w:t>
      </w:r>
    </w:p>
    <w:p w14:paraId="1BE22103" w14:textId="77777777" w:rsidR="00510057" w:rsidRDefault="00510057" w:rsidP="00A24DF8">
      <w:pPr>
        <w:spacing w:after="0" w:line="240" w:lineRule="auto"/>
        <w:contextualSpacing/>
        <w:jc w:val="both"/>
        <w:rPr>
          <w:rFonts w:cstheme="minorHAnsi"/>
          <w:sz w:val="20"/>
          <w:szCs w:val="20"/>
        </w:rPr>
      </w:pPr>
    </w:p>
    <w:p w14:paraId="48C39D4E" w14:textId="658FB93A" w:rsidR="00AA10C0" w:rsidRPr="00AA10C0" w:rsidRDefault="00AA10C0" w:rsidP="00AA10C0">
      <w:pPr>
        <w:spacing w:after="0" w:line="240" w:lineRule="auto"/>
        <w:contextualSpacing/>
        <w:jc w:val="both"/>
        <w:rPr>
          <w:rFonts w:cstheme="minorHAnsi"/>
          <w:sz w:val="20"/>
          <w:szCs w:val="20"/>
        </w:rPr>
      </w:pPr>
      <w:r w:rsidRPr="00AA10C0">
        <w:rPr>
          <w:rFonts w:cstheme="minorHAnsi"/>
          <w:sz w:val="20"/>
          <w:szCs w:val="20"/>
        </w:rPr>
        <w:t>Young people with SUD have</w:t>
      </w:r>
      <w:r>
        <w:rPr>
          <w:rFonts w:cstheme="minorHAnsi"/>
          <w:sz w:val="20"/>
          <w:szCs w:val="20"/>
        </w:rPr>
        <w:t xml:space="preserve"> </w:t>
      </w:r>
      <w:r w:rsidRPr="00AA10C0">
        <w:rPr>
          <w:rFonts w:cstheme="minorHAnsi"/>
          <w:sz w:val="20"/>
          <w:szCs w:val="20"/>
        </w:rPr>
        <w:t xml:space="preserve">limited access to effective mental health treatment and have limited engagement with mental health research. </w:t>
      </w:r>
      <w:r w:rsidRPr="00A24DF8">
        <w:rPr>
          <w:rFonts w:cstheme="minorHAnsi"/>
          <w:sz w:val="20"/>
          <w:szCs w:val="20"/>
        </w:rPr>
        <w:t>Young people with SUD</w:t>
      </w:r>
      <w:r>
        <w:rPr>
          <w:rFonts w:cstheme="minorHAnsi"/>
          <w:sz w:val="20"/>
          <w:szCs w:val="20"/>
        </w:rPr>
        <w:t xml:space="preserve"> and </w:t>
      </w:r>
      <w:r w:rsidRPr="00A24DF8">
        <w:rPr>
          <w:rFonts w:cstheme="minorHAnsi"/>
          <w:sz w:val="20"/>
          <w:szCs w:val="20"/>
        </w:rPr>
        <w:t>MHP are hard to engage in treatment</w:t>
      </w:r>
      <w:r w:rsidR="00ED4A44">
        <w:rPr>
          <w:rFonts w:cstheme="minorHAnsi"/>
          <w:sz w:val="20"/>
          <w:szCs w:val="20"/>
        </w:rPr>
        <w:t xml:space="preserve">, </w:t>
      </w:r>
      <w:r w:rsidRPr="00AA10C0">
        <w:rPr>
          <w:rFonts w:cstheme="minorHAnsi"/>
          <w:sz w:val="20"/>
          <w:szCs w:val="20"/>
        </w:rPr>
        <w:t>seldom seek professional help and are commonly disadvantaged by developmental problems, poor health, social</w:t>
      </w:r>
    </w:p>
    <w:p w14:paraId="588A6271" w14:textId="1220C254" w:rsidR="00510057" w:rsidRPr="00CB78B6" w:rsidRDefault="00AA10C0" w:rsidP="00AA10C0">
      <w:pPr>
        <w:spacing w:after="0" w:line="240" w:lineRule="auto"/>
        <w:contextualSpacing/>
        <w:jc w:val="both"/>
        <w:rPr>
          <w:rFonts w:cstheme="minorHAnsi"/>
          <w:sz w:val="20"/>
          <w:szCs w:val="20"/>
        </w:rPr>
      </w:pPr>
      <w:r w:rsidRPr="00AA10C0">
        <w:rPr>
          <w:rFonts w:cstheme="minorHAnsi"/>
          <w:sz w:val="20"/>
          <w:szCs w:val="20"/>
        </w:rPr>
        <w:t xml:space="preserve">deprivation and lower educational engagement; factors that are </w:t>
      </w:r>
      <w:r w:rsidRPr="00085827">
        <w:rPr>
          <w:rFonts w:cstheme="minorHAnsi"/>
          <w:sz w:val="20"/>
          <w:szCs w:val="20"/>
        </w:rPr>
        <w:t>negatively associated with treatment access and</w:t>
      </w:r>
      <w:r w:rsidR="00ED4A44" w:rsidRPr="00085827">
        <w:rPr>
          <w:rFonts w:cstheme="minorHAnsi"/>
          <w:sz w:val="20"/>
          <w:szCs w:val="20"/>
        </w:rPr>
        <w:t xml:space="preserve"> </w:t>
      </w:r>
      <w:r w:rsidRPr="00085827">
        <w:rPr>
          <w:rFonts w:cstheme="minorHAnsi"/>
          <w:sz w:val="20"/>
          <w:szCs w:val="20"/>
        </w:rPr>
        <w:t>sustained engagement (</w:t>
      </w:r>
      <w:r w:rsidR="00104768" w:rsidRPr="00085827">
        <w:rPr>
          <w:rFonts w:cstheme="minorHAnsi"/>
          <w:sz w:val="20"/>
          <w:szCs w:val="20"/>
        </w:rPr>
        <w:t xml:space="preserve">Anderson et al, 2010; </w:t>
      </w:r>
      <w:proofErr w:type="spellStart"/>
      <w:r w:rsidR="00104768" w:rsidRPr="00085827">
        <w:rPr>
          <w:rFonts w:cstheme="minorHAnsi"/>
          <w:sz w:val="20"/>
          <w:szCs w:val="20"/>
        </w:rPr>
        <w:t>Langenbach</w:t>
      </w:r>
      <w:proofErr w:type="spellEnd"/>
      <w:r w:rsidR="00104768" w:rsidRPr="00085827">
        <w:rPr>
          <w:rFonts w:cstheme="minorHAnsi"/>
          <w:sz w:val="20"/>
          <w:szCs w:val="20"/>
        </w:rPr>
        <w:t xml:space="preserve"> et al</w:t>
      </w:r>
      <w:r w:rsidRPr="00085827">
        <w:rPr>
          <w:rFonts w:cstheme="minorHAnsi"/>
          <w:sz w:val="20"/>
          <w:szCs w:val="20"/>
        </w:rPr>
        <w:t>,</w:t>
      </w:r>
      <w:r w:rsidR="00104768" w:rsidRPr="00085827">
        <w:rPr>
          <w:rFonts w:cstheme="minorHAnsi"/>
          <w:sz w:val="20"/>
          <w:szCs w:val="20"/>
        </w:rPr>
        <w:t xml:space="preserve"> 2010; </w:t>
      </w:r>
      <w:r w:rsidR="00085827" w:rsidRPr="00085827">
        <w:rPr>
          <w:rFonts w:cstheme="minorHAnsi"/>
          <w:sz w:val="20"/>
          <w:szCs w:val="20"/>
        </w:rPr>
        <w:t>Dixon et</w:t>
      </w:r>
      <w:r w:rsidR="00085827">
        <w:rPr>
          <w:rFonts w:cstheme="minorHAnsi"/>
          <w:sz w:val="20"/>
          <w:szCs w:val="20"/>
        </w:rPr>
        <w:t xml:space="preserve"> </w:t>
      </w:r>
      <w:r w:rsidR="00085827" w:rsidRPr="00085827">
        <w:rPr>
          <w:rFonts w:cstheme="minorHAnsi"/>
          <w:sz w:val="20"/>
          <w:szCs w:val="20"/>
        </w:rPr>
        <w:t>al, 2005</w:t>
      </w:r>
      <w:r w:rsidRPr="00085827">
        <w:rPr>
          <w:rFonts w:cstheme="minorHAnsi"/>
          <w:sz w:val="20"/>
          <w:szCs w:val="20"/>
        </w:rPr>
        <w:t xml:space="preserve">). A minority of young people need access </w:t>
      </w:r>
      <w:r w:rsidR="00A37D49">
        <w:rPr>
          <w:rFonts w:cstheme="minorHAnsi"/>
          <w:sz w:val="20"/>
          <w:szCs w:val="20"/>
        </w:rPr>
        <w:t xml:space="preserve">to </w:t>
      </w:r>
      <w:r w:rsidRPr="00085827">
        <w:rPr>
          <w:rFonts w:cstheme="minorHAnsi"/>
          <w:sz w:val="20"/>
          <w:szCs w:val="20"/>
        </w:rPr>
        <w:t>specialist care, which offers psychosocial and</w:t>
      </w:r>
      <w:r w:rsidR="00EE5C5D" w:rsidRPr="00085827">
        <w:rPr>
          <w:rFonts w:cstheme="minorHAnsi"/>
          <w:sz w:val="20"/>
          <w:szCs w:val="20"/>
        </w:rPr>
        <w:t xml:space="preserve"> </w:t>
      </w:r>
      <w:r w:rsidRPr="00085827">
        <w:rPr>
          <w:rFonts w:cstheme="minorHAnsi"/>
          <w:sz w:val="20"/>
          <w:szCs w:val="20"/>
        </w:rPr>
        <w:t>pharmacological interventions</w:t>
      </w:r>
      <w:r w:rsidRPr="00AA10C0">
        <w:rPr>
          <w:rFonts w:cstheme="minorHAnsi"/>
          <w:sz w:val="20"/>
          <w:szCs w:val="20"/>
        </w:rPr>
        <w:t xml:space="preserve"> adapted from guidelines for adults, without sufficient evidence of effectiveness. We</w:t>
      </w:r>
      <w:r w:rsidR="00EE5C5D">
        <w:rPr>
          <w:rFonts w:cstheme="minorHAnsi"/>
          <w:sz w:val="20"/>
          <w:szCs w:val="20"/>
        </w:rPr>
        <w:t xml:space="preserve"> </w:t>
      </w:r>
      <w:r w:rsidRPr="00AA10C0">
        <w:rPr>
          <w:rFonts w:cstheme="minorHAnsi"/>
          <w:sz w:val="20"/>
          <w:szCs w:val="20"/>
        </w:rPr>
        <w:t>are planning to address this evidence gap by examining the levels of unmet need amongst young people with</w:t>
      </w:r>
      <w:r w:rsidR="00EE5C5D">
        <w:rPr>
          <w:rFonts w:cstheme="minorHAnsi"/>
          <w:sz w:val="20"/>
          <w:szCs w:val="20"/>
        </w:rPr>
        <w:t xml:space="preserve"> </w:t>
      </w:r>
      <w:r w:rsidRPr="00AA10C0">
        <w:rPr>
          <w:rFonts w:cstheme="minorHAnsi"/>
          <w:sz w:val="20"/>
          <w:szCs w:val="20"/>
        </w:rPr>
        <w:t>SUD</w:t>
      </w:r>
      <w:r w:rsidR="00EE5C5D">
        <w:rPr>
          <w:rFonts w:cstheme="minorHAnsi"/>
          <w:sz w:val="20"/>
          <w:szCs w:val="20"/>
        </w:rPr>
        <w:t xml:space="preserve"> and </w:t>
      </w:r>
      <w:r w:rsidRPr="00AA10C0">
        <w:rPr>
          <w:rFonts w:cstheme="minorHAnsi"/>
          <w:sz w:val="20"/>
          <w:szCs w:val="20"/>
        </w:rPr>
        <w:t>MHP presenting to specialist and non-specialist care</w:t>
      </w:r>
      <w:r w:rsidR="00A37D49">
        <w:rPr>
          <w:rFonts w:cstheme="minorHAnsi"/>
          <w:sz w:val="20"/>
          <w:szCs w:val="20"/>
        </w:rPr>
        <w:t>, and to deliver a definitive trial of an intervention to support</w:t>
      </w:r>
      <w:r w:rsidR="00A37D49" w:rsidRPr="00A37D49">
        <w:t xml:space="preserve"> </w:t>
      </w:r>
      <w:r w:rsidR="00A37D49" w:rsidRPr="00A37D49">
        <w:rPr>
          <w:rFonts w:cstheme="minorHAnsi"/>
          <w:sz w:val="20"/>
          <w:szCs w:val="20"/>
        </w:rPr>
        <w:t xml:space="preserve">increased access and </w:t>
      </w:r>
      <w:r w:rsidR="00A37D49">
        <w:rPr>
          <w:rFonts w:cstheme="minorHAnsi"/>
          <w:sz w:val="20"/>
          <w:szCs w:val="20"/>
        </w:rPr>
        <w:t xml:space="preserve">engagement with </w:t>
      </w:r>
      <w:r w:rsidR="00A37D49" w:rsidRPr="00A37D49">
        <w:rPr>
          <w:rFonts w:cstheme="minorHAnsi"/>
          <w:sz w:val="20"/>
          <w:szCs w:val="20"/>
        </w:rPr>
        <w:t>treatment</w:t>
      </w:r>
      <w:r w:rsidRPr="00AA10C0">
        <w:rPr>
          <w:rFonts w:cstheme="minorHAnsi"/>
          <w:sz w:val="20"/>
          <w:szCs w:val="20"/>
        </w:rPr>
        <w:t>.</w:t>
      </w:r>
    </w:p>
    <w:p w14:paraId="2A80772F" w14:textId="77777777" w:rsidR="003C25C1" w:rsidRDefault="003C25C1" w:rsidP="00075963">
      <w:pPr>
        <w:spacing w:after="0" w:line="240" w:lineRule="auto"/>
        <w:contextualSpacing/>
        <w:jc w:val="both"/>
        <w:rPr>
          <w:rFonts w:cstheme="minorHAnsi"/>
          <w:sz w:val="20"/>
          <w:szCs w:val="20"/>
          <w:highlight w:val="yellow"/>
        </w:rPr>
      </w:pPr>
    </w:p>
    <w:p w14:paraId="63973384" w14:textId="1C894889" w:rsidR="002A3935" w:rsidRPr="002A3935" w:rsidRDefault="00455CD1" w:rsidP="0029080F">
      <w:pPr>
        <w:spacing w:after="0" w:line="240" w:lineRule="auto"/>
        <w:contextualSpacing/>
        <w:jc w:val="both"/>
        <w:rPr>
          <w:rFonts w:cstheme="minorHAnsi"/>
          <w:sz w:val="20"/>
          <w:szCs w:val="20"/>
        </w:rPr>
      </w:pPr>
      <w:r w:rsidRPr="00FF31B4">
        <w:rPr>
          <w:rFonts w:cstheme="minorHAnsi"/>
          <w:sz w:val="20"/>
          <w:szCs w:val="20"/>
        </w:rPr>
        <w:t xml:space="preserve">We seek to appoint a Postdoctoral Research Fellow &amp; Trial Manager to </w:t>
      </w:r>
      <w:r w:rsidR="000C4FFC">
        <w:rPr>
          <w:rFonts w:cstheme="minorHAnsi"/>
          <w:sz w:val="20"/>
          <w:szCs w:val="20"/>
        </w:rPr>
        <w:t>support</w:t>
      </w:r>
      <w:r w:rsidR="000C4FFC" w:rsidRPr="00FF31B4">
        <w:rPr>
          <w:rFonts w:cstheme="minorHAnsi"/>
          <w:sz w:val="20"/>
          <w:szCs w:val="20"/>
        </w:rPr>
        <w:t xml:space="preserve"> </w:t>
      </w:r>
      <w:r w:rsidRPr="00FF31B4">
        <w:rPr>
          <w:rFonts w:cstheme="minorHAnsi"/>
          <w:sz w:val="20"/>
          <w:szCs w:val="20"/>
        </w:rPr>
        <w:t xml:space="preserve">co-investigators and </w:t>
      </w:r>
      <w:r w:rsidR="000C4FFC">
        <w:rPr>
          <w:rFonts w:cstheme="minorHAnsi"/>
          <w:sz w:val="20"/>
          <w:szCs w:val="20"/>
        </w:rPr>
        <w:t>the</w:t>
      </w:r>
      <w:r w:rsidR="000C4FFC" w:rsidRPr="00FF31B4">
        <w:rPr>
          <w:rFonts w:cstheme="minorHAnsi"/>
          <w:sz w:val="20"/>
          <w:szCs w:val="20"/>
        </w:rPr>
        <w:t xml:space="preserve"> </w:t>
      </w:r>
      <w:r w:rsidRPr="00FF31B4">
        <w:rPr>
          <w:rFonts w:cstheme="minorHAnsi"/>
          <w:sz w:val="20"/>
          <w:szCs w:val="20"/>
        </w:rPr>
        <w:t xml:space="preserve">wider research team to </w:t>
      </w:r>
      <w:r w:rsidR="002A3935" w:rsidRPr="00FF31B4">
        <w:rPr>
          <w:rFonts w:cstheme="minorHAnsi"/>
          <w:sz w:val="20"/>
          <w:szCs w:val="20"/>
        </w:rPr>
        <w:t xml:space="preserve">deliver an integrated mixed methods research programme to examine the levels of unmet need amongst young people with SUD and MHP. </w:t>
      </w:r>
      <w:r w:rsidR="000C4FFC">
        <w:rPr>
          <w:rFonts w:cstheme="minorHAnsi"/>
          <w:sz w:val="20"/>
          <w:szCs w:val="20"/>
        </w:rPr>
        <w:t xml:space="preserve">You will work </w:t>
      </w:r>
      <w:r w:rsidR="000C4FFC" w:rsidRPr="000C4FFC">
        <w:rPr>
          <w:rFonts w:cstheme="minorHAnsi"/>
          <w:sz w:val="20"/>
          <w:szCs w:val="20"/>
        </w:rPr>
        <w:t>closely with the HHTU to ensure the successful management and delivery of a definitive trial, co-ordinating study activity across all aspects of trial set-up, recruitment, close-out, analysis and reporting</w:t>
      </w:r>
      <w:r w:rsidR="002A3935" w:rsidRPr="002A3935">
        <w:rPr>
          <w:rFonts w:cstheme="minorHAnsi"/>
          <w:sz w:val="20"/>
          <w:szCs w:val="20"/>
        </w:rPr>
        <w:t>.</w:t>
      </w:r>
      <w:r w:rsidR="0029080F">
        <w:rPr>
          <w:rFonts w:cstheme="minorHAnsi"/>
          <w:sz w:val="20"/>
          <w:szCs w:val="20"/>
        </w:rPr>
        <w:t xml:space="preserve"> </w:t>
      </w:r>
      <w:r w:rsidR="0029080F" w:rsidRPr="0029080F">
        <w:rPr>
          <w:rFonts w:cstheme="minorHAnsi"/>
          <w:sz w:val="20"/>
          <w:szCs w:val="20"/>
        </w:rPr>
        <w:t xml:space="preserve">We have planned extensive </w:t>
      </w:r>
      <w:r w:rsidR="0029080F">
        <w:rPr>
          <w:rFonts w:cstheme="minorHAnsi"/>
          <w:sz w:val="20"/>
          <w:szCs w:val="20"/>
        </w:rPr>
        <w:t xml:space="preserve">patient, public </w:t>
      </w:r>
      <w:r w:rsidR="00792037">
        <w:rPr>
          <w:rFonts w:cstheme="minorHAnsi"/>
          <w:sz w:val="20"/>
          <w:szCs w:val="20"/>
        </w:rPr>
        <w:t>involvement and engagement (</w:t>
      </w:r>
      <w:r w:rsidR="0029080F" w:rsidRPr="0029080F">
        <w:rPr>
          <w:rFonts w:cstheme="minorHAnsi"/>
          <w:sz w:val="20"/>
          <w:szCs w:val="20"/>
        </w:rPr>
        <w:t>PPIE</w:t>
      </w:r>
      <w:r w:rsidR="00792037">
        <w:rPr>
          <w:rFonts w:cstheme="minorHAnsi"/>
          <w:sz w:val="20"/>
          <w:szCs w:val="20"/>
        </w:rPr>
        <w:t>)</w:t>
      </w:r>
      <w:r w:rsidR="0029080F" w:rsidRPr="0029080F">
        <w:rPr>
          <w:rFonts w:cstheme="minorHAnsi"/>
          <w:sz w:val="20"/>
          <w:szCs w:val="20"/>
        </w:rPr>
        <w:t xml:space="preserve"> throughout</w:t>
      </w:r>
      <w:r w:rsidR="0029080F">
        <w:rPr>
          <w:rFonts w:cstheme="minorHAnsi"/>
          <w:sz w:val="20"/>
          <w:szCs w:val="20"/>
        </w:rPr>
        <w:t xml:space="preserve"> </w:t>
      </w:r>
      <w:r w:rsidR="0029080F" w:rsidRPr="0029080F">
        <w:rPr>
          <w:rFonts w:cstheme="minorHAnsi"/>
          <w:sz w:val="20"/>
          <w:szCs w:val="20"/>
        </w:rPr>
        <w:t>the project</w:t>
      </w:r>
      <w:r w:rsidR="00CB0429">
        <w:rPr>
          <w:rFonts w:cstheme="minorHAnsi"/>
          <w:sz w:val="20"/>
          <w:szCs w:val="20"/>
        </w:rPr>
        <w:t>, that includes t</w:t>
      </w:r>
      <w:r w:rsidR="00425FA5">
        <w:rPr>
          <w:rFonts w:cstheme="minorHAnsi"/>
          <w:sz w:val="20"/>
          <w:szCs w:val="20"/>
        </w:rPr>
        <w:t>he</w:t>
      </w:r>
      <w:r w:rsidR="00CB0429">
        <w:rPr>
          <w:rFonts w:cstheme="minorHAnsi"/>
          <w:sz w:val="20"/>
          <w:szCs w:val="20"/>
        </w:rPr>
        <w:t xml:space="preserve"> appointment of young people on research </w:t>
      </w:r>
      <w:r w:rsidR="00425FA5">
        <w:rPr>
          <w:rFonts w:cstheme="minorHAnsi"/>
          <w:sz w:val="20"/>
          <w:szCs w:val="20"/>
        </w:rPr>
        <w:t>internships,</w:t>
      </w:r>
      <w:r w:rsidR="00425FA5" w:rsidRPr="00425FA5">
        <w:rPr>
          <w:rFonts w:cstheme="minorHAnsi"/>
          <w:sz w:val="20"/>
          <w:szCs w:val="20"/>
        </w:rPr>
        <w:t xml:space="preserve"> </w:t>
      </w:r>
      <w:r w:rsidR="00425FA5" w:rsidRPr="0029080F">
        <w:rPr>
          <w:rFonts w:cstheme="minorHAnsi"/>
          <w:sz w:val="20"/>
          <w:szCs w:val="20"/>
        </w:rPr>
        <w:t>to ensure that young people with lived experience are central to the research programme</w:t>
      </w:r>
      <w:r w:rsidR="00FF31B4">
        <w:rPr>
          <w:rFonts w:cstheme="minorHAnsi"/>
          <w:sz w:val="20"/>
          <w:szCs w:val="20"/>
        </w:rPr>
        <w:t xml:space="preserve">. </w:t>
      </w:r>
    </w:p>
    <w:p w14:paraId="15AADC94" w14:textId="77777777" w:rsidR="002A3935" w:rsidRDefault="002A3935" w:rsidP="002A3935">
      <w:pPr>
        <w:spacing w:after="0" w:line="240" w:lineRule="auto"/>
        <w:contextualSpacing/>
        <w:jc w:val="both"/>
        <w:rPr>
          <w:rFonts w:cstheme="minorHAnsi"/>
          <w:sz w:val="20"/>
          <w:szCs w:val="20"/>
        </w:rPr>
      </w:pPr>
    </w:p>
    <w:p w14:paraId="3AA02F9C" w14:textId="4F128CA8" w:rsidR="002A3935" w:rsidRPr="002A3935" w:rsidRDefault="002A3935" w:rsidP="002A3935">
      <w:pPr>
        <w:spacing w:after="0" w:line="240" w:lineRule="auto"/>
        <w:contextualSpacing/>
        <w:jc w:val="both"/>
        <w:rPr>
          <w:rFonts w:cstheme="minorHAnsi"/>
          <w:b/>
          <w:bCs/>
          <w:sz w:val="20"/>
          <w:szCs w:val="20"/>
        </w:rPr>
      </w:pPr>
      <w:r w:rsidRPr="002A3935">
        <w:rPr>
          <w:rFonts w:cstheme="minorHAnsi"/>
          <w:b/>
          <w:bCs/>
          <w:sz w:val="20"/>
          <w:szCs w:val="20"/>
        </w:rPr>
        <w:t>Theme 1 Objectives:</w:t>
      </w:r>
    </w:p>
    <w:p w14:paraId="6A9E2204" w14:textId="5E90D2EF" w:rsidR="002A3935" w:rsidRPr="002A3935" w:rsidRDefault="002A3935" w:rsidP="002A3935">
      <w:pPr>
        <w:pStyle w:val="ListParagraph"/>
        <w:numPr>
          <w:ilvl w:val="0"/>
          <w:numId w:val="40"/>
        </w:numPr>
        <w:jc w:val="both"/>
        <w:rPr>
          <w:rFonts w:asciiTheme="minorHAnsi" w:hAnsiTheme="minorHAnsi" w:cstheme="minorHAnsi"/>
        </w:rPr>
      </w:pPr>
      <w:r w:rsidRPr="002A3935">
        <w:rPr>
          <w:rFonts w:asciiTheme="minorHAnsi" w:hAnsiTheme="minorHAnsi" w:cstheme="minorHAnsi"/>
        </w:rPr>
        <w:t>To engage with young people and carers with lived experience of SUD and MHP to inform the research plan at all stages and co-produce research studies and intervention approaches that are acceptable and meet their needs.</w:t>
      </w:r>
    </w:p>
    <w:p w14:paraId="3C734220" w14:textId="356C84F1" w:rsidR="002A3935" w:rsidRPr="002A3935" w:rsidRDefault="002A3935" w:rsidP="002A3935">
      <w:pPr>
        <w:pStyle w:val="ListParagraph"/>
        <w:numPr>
          <w:ilvl w:val="0"/>
          <w:numId w:val="40"/>
        </w:numPr>
        <w:jc w:val="both"/>
        <w:rPr>
          <w:rFonts w:asciiTheme="minorHAnsi" w:hAnsiTheme="minorHAnsi" w:cstheme="minorHAnsi"/>
        </w:rPr>
      </w:pPr>
      <w:r w:rsidRPr="002A3935">
        <w:rPr>
          <w:rFonts w:asciiTheme="minorHAnsi" w:hAnsiTheme="minorHAnsi" w:cstheme="minorHAnsi"/>
        </w:rPr>
        <w:t>To engage key stakeholders from a range of services designed to meet the needs of those with SUD and MHP to aid the understanding of how services could be developed and adapted for young people and the implications of changes to services.</w:t>
      </w:r>
    </w:p>
    <w:p w14:paraId="375994BF" w14:textId="77777777" w:rsidR="002A3935" w:rsidRPr="002A3935" w:rsidRDefault="002A3935" w:rsidP="002A3935">
      <w:pPr>
        <w:pStyle w:val="ListParagraph"/>
        <w:numPr>
          <w:ilvl w:val="0"/>
          <w:numId w:val="40"/>
        </w:numPr>
        <w:jc w:val="both"/>
        <w:rPr>
          <w:rFonts w:asciiTheme="minorHAnsi" w:hAnsiTheme="minorHAnsi" w:cstheme="minorHAnsi"/>
        </w:rPr>
      </w:pPr>
      <w:r w:rsidRPr="002A3935">
        <w:rPr>
          <w:rFonts w:asciiTheme="minorHAnsi" w:hAnsiTheme="minorHAnsi" w:cstheme="minorHAnsi"/>
        </w:rPr>
        <w:t>To further review the evidence base, including recent and emerging work, on effective interventions for SUD and MHP and develop a consensus between service users, carers and professionals on what is likely to work in practice whilst being acceptable to young people.</w:t>
      </w:r>
    </w:p>
    <w:p w14:paraId="5F419975" w14:textId="55328417" w:rsidR="002A3935" w:rsidRPr="002A3935" w:rsidRDefault="002A3935" w:rsidP="002A3935">
      <w:pPr>
        <w:pStyle w:val="ListParagraph"/>
        <w:numPr>
          <w:ilvl w:val="0"/>
          <w:numId w:val="40"/>
        </w:numPr>
        <w:jc w:val="both"/>
        <w:rPr>
          <w:rFonts w:asciiTheme="minorHAnsi" w:hAnsiTheme="minorHAnsi" w:cstheme="minorHAnsi"/>
        </w:rPr>
      </w:pPr>
      <w:r w:rsidRPr="002A3935">
        <w:rPr>
          <w:rFonts w:asciiTheme="minorHAnsi" w:hAnsiTheme="minorHAnsi" w:cstheme="minorHAnsi"/>
        </w:rPr>
        <w:t xml:space="preserve">To conduct a three-arm effectiveness and cost-effectiveness randomised control trial encompassing treatment as usual, a brief psychosocial intervention delivered face-to-face with access to tailored individual support on-line, and a more intensive multi-session psychosocial intervention delivered on-line with tailored support. </w:t>
      </w:r>
    </w:p>
    <w:p w14:paraId="5BBA87E0" w14:textId="77777777" w:rsidR="002A3935" w:rsidRDefault="002A3935" w:rsidP="00DB799A">
      <w:pPr>
        <w:spacing w:after="0" w:line="240" w:lineRule="auto"/>
        <w:contextualSpacing/>
        <w:jc w:val="both"/>
        <w:rPr>
          <w:rFonts w:cstheme="minorHAnsi"/>
          <w:sz w:val="20"/>
          <w:szCs w:val="20"/>
        </w:rPr>
      </w:pPr>
    </w:p>
    <w:p w14:paraId="6EC83ABA" w14:textId="77777777" w:rsidR="006C166F" w:rsidRPr="00FE6374" w:rsidRDefault="006C166F" w:rsidP="00401DEB">
      <w:pPr>
        <w:spacing w:after="0" w:line="240" w:lineRule="auto"/>
        <w:contextualSpacing/>
        <w:jc w:val="both"/>
        <w:rPr>
          <w:rFonts w:cstheme="minorHAnsi"/>
          <w:sz w:val="20"/>
          <w:szCs w:val="20"/>
        </w:rPr>
      </w:pPr>
    </w:p>
    <w:p w14:paraId="082AD203" w14:textId="77777777" w:rsidR="00401DEB" w:rsidRPr="00FE6374" w:rsidRDefault="00401DEB" w:rsidP="00401DEB">
      <w:pPr>
        <w:spacing w:after="0" w:line="240" w:lineRule="auto"/>
        <w:contextualSpacing/>
        <w:jc w:val="both"/>
        <w:rPr>
          <w:rFonts w:cstheme="minorHAnsi"/>
          <w:sz w:val="20"/>
          <w:szCs w:val="20"/>
        </w:rPr>
      </w:pPr>
      <w:r w:rsidRPr="00FE6374">
        <w:rPr>
          <w:rFonts w:cstheme="minorHAnsi"/>
          <w:sz w:val="20"/>
          <w:szCs w:val="20"/>
        </w:rPr>
        <w:t xml:space="preserve">The Hull, King’s and York research partnership in collaboration with the University of Kent, Humber Teaching NHS Foundation Trust and Hull University Teaching Hospitals NHS Trust are appointing a team of researchers across all three themes who will be based within Faculty of Health Sciences and located within the awarding winning Allam Medical Building, University of Hull. The research team also includes expertise in Data Science, Artificial Intelligence and Modelling (DAIM) (Hull), and health economics (York). The post holder will report directly to both Professor Thomas Phillips and Professor </w:t>
      </w:r>
      <w:r w:rsidRPr="00FE6374">
        <w:rPr>
          <w:rFonts w:eastAsiaTheme="minorHAnsi" w:cstheme="minorHAnsi"/>
          <w:sz w:val="20"/>
          <w:szCs w:val="20"/>
          <w:lang w:eastAsia="en-US"/>
        </w:rPr>
        <w:t xml:space="preserve">Judith Cohen, Director of the Hull Health Trials Unit (HHTU), a UK Clinical Research Collaboration (UKCRC) Registered Clinical Trials Unit co-located within Faculty.  The HHTU also manages the University of Hull Data Safe Haven (DSH), which will be used to support the storage, management and analysis of sensitive data obtained for the purpose of the study. Together, the </w:t>
      </w:r>
      <w:r w:rsidRPr="00FE6374">
        <w:rPr>
          <w:sz w:val="20"/>
          <w:szCs w:val="20"/>
        </w:rPr>
        <w:t>Research consortium provides excellent opportunities for career development in applied health and social care research.</w:t>
      </w:r>
    </w:p>
    <w:p w14:paraId="6DC76F11" w14:textId="77777777" w:rsidR="00401DEB" w:rsidRPr="00FE6374" w:rsidRDefault="00401DEB" w:rsidP="00401DEB">
      <w:pPr>
        <w:spacing w:after="0" w:line="240" w:lineRule="auto"/>
        <w:contextualSpacing/>
        <w:jc w:val="both"/>
        <w:rPr>
          <w:sz w:val="20"/>
          <w:szCs w:val="20"/>
        </w:rPr>
      </w:pPr>
    </w:p>
    <w:p w14:paraId="16FCBEF0" w14:textId="796C17B5" w:rsidR="00401DEB" w:rsidRPr="009B4D08" w:rsidRDefault="00401DEB" w:rsidP="003216B4">
      <w:pPr>
        <w:spacing w:after="0" w:line="240" w:lineRule="auto"/>
        <w:contextualSpacing/>
        <w:jc w:val="both"/>
        <w:rPr>
          <w:rFonts w:cstheme="minorHAnsi"/>
          <w:sz w:val="20"/>
          <w:szCs w:val="20"/>
        </w:rPr>
      </w:pPr>
      <w:r w:rsidRPr="009B4D08">
        <w:rPr>
          <w:rFonts w:cstheme="minorHAnsi"/>
          <w:sz w:val="20"/>
          <w:szCs w:val="20"/>
        </w:rPr>
        <w:lastRenderedPageBreak/>
        <w:t xml:space="preserve">We are seeking an exceptional postdoctoral candidate with experience in conducting </w:t>
      </w:r>
      <w:r w:rsidR="00754AD4" w:rsidRPr="009B4D08">
        <w:rPr>
          <w:rFonts w:cstheme="minorHAnsi"/>
          <w:sz w:val="20"/>
          <w:szCs w:val="20"/>
        </w:rPr>
        <w:t>and man</w:t>
      </w:r>
      <w:r w:rsidR="004572F0" w:rsidRPr="009B4D08">
        <w:rPr>
          <w:rFonts w:cstheme="minorHAnsi"/>
          <w:sz w:val="20"/>
          <w:szCs w:val="20"/>
        </w:rPr>
        <w:t>aging complex multi-disciplinary research projects</w:t>
      </w:r>
      <w:r w:rsidR="00754AD4" w:rsidRPr="009B4D08">
        <w:rPr>
          <w:rFonts w:cstheme="minorHAnsi"/>
          <w:sz w:val="20"/>
          <w:szCs w:val="20"/>
        </w:rPr>
        <w:t xml:space="preserve">. </w:t>
      </w:r>
      <w:r w:rsidR="006D163C" w:rsidRPr="009B4D08">
        <w:rPr>
          <w:rFonts w:cstheme="minorHAnsi"/>
          <w:sz w:val="20"/>
          <w:szCs w:val="20"/>
        </w:rPr>
        <w:t xml:space="preserve">Experience of </w:t>
      </w:r>
      <w:r w:rsidR="00FB45D2">
        <w:rPr>
          <w:rFonts w:cstheme="minorHAnsi"/>
          <w:sz w:val="20"/>
          <w:szCs w:val="20"/>
        </w:rPr>
        <w:t xml:space="preserve">working on studies that involve </w:t>
      </w:r>
      <w:r w:rsidR="00CE624E" w:rsidRPr="009B4D08">
        <w:rPr>
          <w:rFonts w:cstheme="minorHAnsi"/>
          <w:sz w:val="20"/>
          <w:szCs w:val="20"/>
        </w:rPr>
        <w:t>study participants across a range of settings</w:t>
      </w:r>
      <w:r w:rsidR="006261F3" w:rsidRPr="009B4D08">
        <w:rPr>
          <w:rFonts w:cstheme="minorHAnsi"/>
          <w:sz w:val="20"/>
          <w:szCs w:val="20"/>
        </w:rPr>
        <w:t xml:space="preserve"> such as substance use services, criminal justice services, child and adolescent mental health services, </w:t>
      </w:r>
      <w:r w:rsidR="00616693" w:rsidRPr="009B4D08">
        <w:rPr>
          <w:rFonts w:cstheme="minorHAnsi"/>
          <w:sz w:val="20"/>
          <w:szCs w:val="20"/>
        </w:rPr>
        <w:t>or education</w:t>
      </w:r>
      <w:r w:rsidR="00650798" w:rsidRPr="009B4D08">
        <w:rPr>
          <w:rFonts w:cstheme="minorHAnsi"/>
          <w:sz w:val="20"/>
          <w:szCs w:val="20"/>
        </w:rPr>
        <w:t xml:space="preserve"> </w:t>
      </w:r>
      <w:r w:rsidR="00F97925" w:rsidRPr="009B4D08">
        <w:rPr>
          <w:rFonts w:cstheme="minorHAnsi"/>
          <w:sz w:val="20"/>
          <w:szCs w:val="20"/>
        </w:rPr>
        <w:t>would be invaluable and help to ensure the pr</w:t>
      </w:r>
      <w:r w:rsidR="009D1C54" w:rsidRPr="009B4D08">
        <w:rPr>
          <w:rFonts w:cstheme="minorHAnsi"/>
          <w:sz w:val="20"/>
          <w:szCs w:val="20"/>
        </w:rPr>
        <w:t>oject timelines are met</w:t>
      </w:r>
      <w:r w:rsidR="00787610" w:rsidRPr="009B4D08">
        <w:rPr>
          <w:rFonts w:cstheme="minorHAnsi"/>
          <w:sz w:val="20"/>
          <w:szCs w:val="20"/>
        </w:rPr>
        <w:t xml:space="preserve">. </w:t>
      </w:r>
      <w:r w:rsidRPr="009B4D08">
        <w:rPr>
          <w:sz w:val="20"/>
          <w:szCs w:val="20"/>
        </w:rPr>
        <w:t>The successful candidate will join a thriving community of researchers examining the impact of addi</w:t>
      </w:r>
      <w:r w:rsidR="009B70B4">
        <w:rPr>
          <w:sz w:val="20"/>
          <w:szCs w:val="20"/>
        </w:rPr>
        <w:t>c</w:t>
      </w:r>
      <w:r w:rsidRPr="009B4D08">
        <w:rPr>
          <w:sz w:val="20"/>
          <w:szCs w:val="20"/>
        </w:rPr>
        <w:t xml:space="preserve">tion and mental health problems on health, social care and criminal justice settings. With support </w:t>
      </w:r>
      <w:r w:rsidR="009B70B4">
        <w:rPr>
          <w:sz w:val="20"/>
          <w:szCs w:val="20"/>
        </w:rPr>
        <w:t xml:space="preserve">from </w:t>
      </w:r>
      <w:r w:rsidRPr="009B4D08">
        <w:rPr>
          <w:sz w:val="20"/>
          <w:szCs w:val="20"/>
        </w:rPr>
        <w:t xml:space="preserve">the co-investigators and patient and public contributors the research fellow will take a leading role on developing the overall project plan for the theme and co-ordination of the five-year programme. As research fellow within the programme of research, the post holder will also provide managerial supervision to research </w:t>
      </w:r>
      <w:r w:rsidR="00172588" w:rsidRPr="009B4D08">
        <w:rPr>
          <w:sz w:val="20"/>
          <w:szCs w:val="20"/>
        </w:rPr>
        <w:t xml:space="preserve">assistants employed </w:t>
      </w:r>
      <w:r w:rsidRPr="009B4D08">
        <w:rPr>
          <w:sz w:val="20"/>
          <w:szCs w:val="20"/>
        </w:rPr>
        <w:t xml:space="preserve">under </w:t>
      </w:r>
      <w:r w:rsidR="003E58E1" w:rsidRPr="009B4D08">
        <w:rPr>
          <w:sz w:val="20"/>
          <w:szCs w:val="20"/>
        </w:rPr>
        <w:t xml:space="preserve">theme </w:t>
      </w:r>
      <w:r w:rsidR="00AE5376" w:rsidRPr="009B4D08">
        <w:rPr>
          <w:sz w:val="20"/>
          <w:szCs w:val="20"/>
        </w:rPr>
        <w:t>1</w:t>
      </w:r>
      <w:r w:rsidRPr="009B4D08">
        <w:rPr>
          <w:sz w:val="20"/>
          <w:szCs w:val="20"/>
        </w:rPr>
        <w:t xml:space="preserve">. </w:t>
      </w:r>
      <w:r w:rsidRPr="009B4D08">
        <w:rPr>
          <w:rFonts w:cstheme="minorHAnsi"/>
          <w:sz w:val="20"/>
          <w:szCs w:val="20"/>
        </w:rPr>
        <w:t>The ideal candidate will have a track record in conducting clinical research with</w:t>
      </w:r>
      <w:r w:rsidR="00A62070" w:rsidRPr="009B4D08">
        <w:rPr>
          <w:rFonts w:cstheme="minorHAnsi"/>
          <w:sz w:val="20"/>
          <w:szCs w:val="20"/>
        </w:rPr>
        <w:t xml:space="preserve"> young people </w:t>
      </w:r>
      <w:r w:rsidR="00DA78C9" w:rsidRPr="009B4D08">
        <w:rPr>
          <w:rFonts w:cstheme="minorHAnsi"/>
          <w:sz w:val="20"/>
          <w:szCs w:val="20"/>
        </w:rPr>
        <w:t>within</w:t>
      </w:r>
      <w:r w:rsidR="00A62070" w:rsidRPr="009B4D08">
        <w:rPr>
          <w:rFonts w:cstheme="minorHAnsi"/>
          <w:sz w:val="20"/>
          <w:szCs w:val="20"/>
        </w:rPr>
        <w:t xml:space="preserve"> </w:t>
      </w:r>
      <w:r w:rsidRPr="009B4D08">
        <w:rPr>
          <w:rFonts w:cstheme="minorHAnsi"/>
          <w:sz w:val="20"/>
          <w:szCs w:val="20"/>
        </w:rPr>
        <w:t xml:space="preserve">mental health or addiction specialisms, </w:t>
      </w:r>
      <w:r w:rsidR="006A57FC" w:rsidRPr="006A57FC">
        <w:rPr>
          <w:rFonts w:cstheme="minorHAnsi"/>
          <w:sz w:val="20"/>
          <w:szCs w:val="20"/>
        </w:rPr>
        <w:t xml:space="preserve">excellent communication, interpersonal and team working skills, and </w:t>
      </w:r>
      <w:r w:rsidR="006A57FC">
        <w:rPr>
          <w:rFonts w:cstheme="minorHAnsi"/>
          <w:sz w:val="20"/>
          <w:szCs w:val="20"/>
        </w:rPr>
        <w:t xml:space="preserve">knowledge of </w:t>
      </w:r>
      <w:r w:rsidR="006A57FC" w:rsidRPr="006A57FC">
        <w:rPr>
          <w:rFonts w:cstheme="minorHAnsi"/>
          <w:sz w:val="20"/>
          <w:szCs w:val="20"/>
        </w:rPr>
        <w:t xml:space="preserve">the current regulatory </w:t>
      </w:r>
      <w:r w:rsidR="006A57FC">
        <w:rPr>
          <w:rFonts w:cstheme="minorHAnsi"/>
          <w:sz w:val="20"/>
          <w:szCs w:val="20"/>
        </w:rPr>
        <w:t>requirements</w:t>
      </w:r>
      <w:r w:rsidR="006A57FC" w:rsidRPr="006A57FC">
        <w:rPr>
          <w:rFonts w:cstheme="minorHAnsi"/>
          <w:sz w:val="20"/>
          <w:szCs w:val="20"/>
        </w:rPr>
        <w:t>.</w:t>
      </w:r>
      <w:r w:rsidR="0064163B" w:rsidRPr="009B4D08">
        <w:rPr>
          <w:rFonts w:cstheme="minorHAnsi"/>
          <w:sz w:val="20"/>
          <w:szCs w:val="20"/>
        </w:rPr>
        <w:t xml:space="preserve"> </w:t>
      </w:r>
      <w:r w:rsidRPr="009B4D08">
        <w:rPr>
          <w:rFonts w:cstheme="minorHAnsi"/>
          <w:sz w:val="20"/>
          <w:szCs w:val="20"/>
        </w:rPr>
        <w:t xml:space="preserve"> </w:t>
      </w:r>
    </w:p>
    <w:p w14:paraId="7935B5E8" w14:textId="77777777" w:rsidR="00401DEB" w:rsidRPr="009B4D08" w:rsidRDefault="00401DEB" w:rsidP="00401DEB">
      <w:pPr>
        <w:spacing w:after="0" w:line="240" w:lineRule="auto"/>
        <w:contextualSpacing/>
        <w:jc w:val="both"/>
        <w:rPr>
          <w:sz w:val="20"/>
          <w:szCs w:val="20"/>
        </w:rPr>
      </w:pPr>
    </w:p>
    <w:p w14:paraId="1C907261" w14:textId="77777777" w:rsidR="00401DEB" w:rsidRPr="009B4D08" w:rsidRDefault="00401DEB" w:rsidP="00401DEB">
      <w:pPr>
        <w:spacing w:line="240" w:lineRule="auto"/>
        <w:rPr>
          <w:b/>
          <w:bCs/>
          <w:sz w:val="20"/>
          <w:szCs w:val="20"/>
        </w:rPr>
      </w:pPr>
      <w:r w:rsidRPr="009B4D08">
        <w:rPr>
          <w:b/>
          <w:bCs/>
          <w:sz w:val="20"/>
          <w:szCs w:val="20"/>
        </w:rPr>
        <w:t xml:space="preserve">We value diversity and we are committed to recruiting and supporting staff and students from all sectors of society. The University of Hull holds a Bronze Athena SWAN award. We are committed to developing staff and actively encourage and support staff to take development opportunities. </w:t>
      </w:r>
    </w:p>
    <w:p w14:paraId="6C80B8B2" w14:textId="77777777" w:rsidR="00401DEB" w:rsidRPr="009B4D08" w:rsidRDefault="00401DEB" w:rsidP="00401DEB">
      <w:pPr>
        <w:spacing w:line="240" w:lineRule="auto"/>
        <w:rPr>
          <w:rFonts w:cs="Arial"/>
          <w:b/>
          <w:i/>
          <w:color w:val="FF0000"/>
          <w:sz w:val="20"/>
          <w:szCs w:val="20"/>
        </w:rPr>
      </w:pPr>
      <w:r w:rsidRPr="009B4D08">
        <w:rPr>
          <w:sz w:val="20"/>
          <w:szCs w:val="20"/>
        </w:rPr>
        <w:t>Please note that the Faculty of Health Sciences and those based within the Allam Medical Building work dynamically and in line with the University of Hull’s ‘agile working’ policy we are very happy to discuss individual requirements around how and where you work.</w:t>
      </w:r>
    </w:p>
    <w:p w14:paraId="213A6D1E" w14:textId="77777777" w:rsidR="00401DEB" w:rsidRPr="009B4D08" w:rsidRDefault="00401DEB" w:rsidP="00401DEB">
      <w:pPr>
        <w:pStyle w:val="Heading3"/>
        <w:rPr>
          <w:rFonts w:cstheme="minorBidi"/>
          <w:sz w:val="20"/>
          <w:szCs w:val="20"/>
        </w:rPr>
      </w:pPr>
      <w:r w:rsidRPr="009B4D08">
        <w:rPr>
          <w:rFonts w:cstheme="minorBidi"/>
          <w:sz w:val="20"/>
          <w:szCs w:val="20"/>
        </w:rPr>
        <w:t>Specific Duties and Responsibilities of the post</w:t>
      </w:r>
    </w:p>
    <w:p w14:paraId="5978D351" w14:textId="6C28B3B0" w:rsidR="00401DEB" w:rsidRPr="009B4D08" w:rsidRDefault="00401DEB" w:rsidP="00401DEB">
      <w:pPr>
        <w:spacing w:after="0" w:line="240" w:lineRule="auto"/>
        <w:contextualSpacing/>
        <w:jc w:val="both"/>
        <w:rPr>
          <w:rFonts w:eastAsiaTheme="minorHAnsi"/>
          <w:sz w:val="20"/>
          <w:szCs w:val="20"/>
          <w:lang w:eastAsia="en-US"/>
        </w:rPr>
      </w:pPr>
      <w:r w:rsidRPr="009B4D08">
        <w:rPr>
          <w:rFonts w:eastAsiaTheme="minorHAnsi"/>
          <w:sz w:val="20"/>
          <w:szCs w:val="20"/>
          <w:lang w:eastAsia="en-US"/>
        </w:rPr>
        <w:t xml:space="preserve">The successful candidate will support the overall implementation of the research programme and co-ordinate the delivery of the </w:t>
      </w:r>
      <w:r w:rsidR="004410D4" w:rsidRPr="009B4D08">
        <w:rPr>
          <w:rFonts w:eastAsiaTheme="minorHAnsi"/>
          <w:sz w:val="20"/>
          <w:szCs w:val="20"/>
          <w:lang w:eastAsia="en-US"/>
        </w:rPr>
        <w:t xml:space="preserve">definitive </w:t>
      </w:r>
      <w:r w:rsidR="001C65C1" w:rsidRPr="009B4D08">
        <w:rPr>
          <w:rFonts w:eastAsiaTheme="minorHAnsi"/>
          <w:sz w:val="20"/>
          <w:szCs w:val="20"/>
          <w:lang w:eastAsia="en-US"/>
        </w:rPr>
        <w:t>clinical trial</w:t>
      </w:r>
      <w:r w:rsidR="00300D9D" w:rsidRPr="009B4D08">
        <w:rPr>
          <w:rFonts w:eastAsiaTheme="minorHAnsi"/>
          <w:sz w:val="20"/>
          <w:szCs w:val="20"/>
          <w:lang w:eastAsia="en-US"/>
        </w:rPr>
        <w:t xml:space="preserve">. </w:t>
      </w:r>
      <w:r w:rsidRPr="009B4D08">
        <w:rPr>
          <w:rFonts w:eastAsiaTheme="minorHAnsi"/>
          <w:sz w:val="20"/>
          <w:szCs w:val="20"/>
          <w:lang w:eastAsia="en-US"/>
        </w:rPr>
        <w:t xml:space="preserve">A significant part of the role will comprise project management, ensuring </w:t>
      </w:r>
      <w:r w:rsidRPr="009B4D08">
        <w:rPr>
          <w:rFonts w:ascii="Calibri" w:hAnsi="Calibri" w:cs="Calibri"/>
          <w:color w:val="0E101A"/>
          <w:sz w:val="20"/>
          <w:szCs w:val="20"/>
          <w:lang w:eastAsia="zh-CN"/>
        </w:rPr>
        <w:t xml:space="preserve">patient and public involvement (PPI) </w:t>
      </w:r>
      <w:r w:rsidRPr="009B4D08">
        <w:rPr>
          <w:rFonts w:eastAsiaTheme="minorHAnsi"/>
          <w:sz w:val="20"/>
          <w:szCs w:val="20"/>
          <w:lang w:eastAsia="en-US"/>
        </w:rPr>
        <w:t xml:space="preserve">is embedded within all activities, supervision of research assistants and supporting the wider addiction and mental health research group.  The initial priority for the successful candidate will be to develop a detail project plan for Theme </w:t>
      </w:r>
      <w:r w:rsidR="001C65C1" w:rsidRPr="009B4D08">
        <w:rPr>
          <w:rFonts w:eastAsiaTheme="minorHAnsi"/>
          <w:sz w:val="20"/>
          <w:szCs w:val="20"/>
          <w:lang w:eastAsia="en-US"/>
        </w:rPr>
        <w:t>1</w:t>
      </w:r>
      <w:r w:rsidRPr="009B4D08">
        <w:rPr>
          <w:rFonts w:eastAsiaTheme="minorHAnsi"/>
          <w:sz w:val="20"/>
          <w:szCs w:val="20"/>
          <w:lang w:eastAsia="en-US"/>
        </w:rPr>
        <w:t xml:space="preserve"> within 12months of the start of the award. </w:t>
      </w:r>
    </w:p>
    <w:p w14:paraId="0B4FA5D8" w14:textId="77777777" w:rsidR="00401DEB" w:rsidRPr="009B4D08" w:rsidRDefault="00401DEB" w:rsidP="00401DEB">
      <w:pPr>
        <w:spacing w:after="0" w:line="240" w:lineRule="auto"/>
        <w:contextualSpacing/>
        <w:jc w:val="both"/>
        <w:rPr>
          <w:rFonts w:eastAsiaTheme="minorHAnsi"/>
          <w:sz w:val="20"/>
          <w:szCs w:val="20"/>
          <w:lang w:eastAsia="en-US"/>
        </w:rPr>
      </w:pPr>
    </w:p>
    <w:p w14:paraId="0999F3AA" w14:textId="554E66BD" w:rsidR="00401DEB" w:rsidRPr="009B4D08" w:rsidRDefault="00401DEB" w:rsidP="00401DEB">
      <w:pPr>
        <w:spacing w:after="0" w:line="240" w:lineRule="auto"/>
        <w:jc w:val="both"/>
        <w:rPr>
          <w:rFonts w:ascii="Calibri" w:eastAsia="Times New Roman" w:hAnsi="Calibri" w:cs="Calibri"/>
          <w:color w:val="0E101A"/>
          <w:sz w:val="20"/>
          <w:szCs w:val="20"/>
          <w:lang w:eastAsia="zh-CN"/>
        </w:rPr>
      </w:pPr>
      <w:r w:rsidRPr="009B4D08">
        <w:rPr>
          <w:rFonts w:eastAsiaTheme="minorHAnsi"/>
          <w:sz w:val="20"/>
          <w:szCs w:val="20"/>
          <w:lang w:eastAsia="en-US"/>
        </w:rPr>
        <w:t>The post holder will be highly organi</w:t>
      </w:r>
      <w:r w:rsidR="00F0175D">
        <w:rPr>
          <w:rFonts w:eastAsiaTheme="minorHAnsi"/>
          <w:sz w:val="20"/>
          <w:szCs w:val="20"/>
          <w:lang w:eastAsia="en-US"/>
        </w:rPr>
        <w:t>s</w:t>
      </w:r>
      <w:r w:rsidRPr="009B4D08">
        <w:rPr>
          <w:rFonts w:eastAsiaTheme="minorHAnsi"/>
          <w:sz w:val="20"/>
          <w:szCs w:val="20"/>
          <w:lang w:eastAsia="en-US"/>
        </w:rPr>
        <w:t>ed and demonstrate effective communication and engagement skills across the partners (University of York and King’s College London) collaborators (</w:t>
      </w:r>
      <w:r w:rsidRPr="009B4D08">
        <w:rPr>
          <w:rFonts w:cstheme="minorHAnsi"/>
          <w:sz w:val="20"/>
          <w:szCs w:val="20"/>
        </w:rPr>
        <w:t xml:space="preserve">University of Kent, Humber Teaching NHS Foundation Trust and Hull University Teaching Hospitals NHS Trust) </w:t>
      </w:r>
      <w:r w:rsidRPr="009B4D08">
        <w:rPr>
          <w:rFonts w:eastAsiaTheme="minorHAnsi"/>
          <w:sz w:val="20"/>
          <w:szCs w:val="20"/>
          <w:lang w:eastAsia="en-US"/>
        </w:rPr>
        <w:t>and participating research sites. Working with the other members of the HHTU team (Trial Coordinators, Data Managers, Quality Assurance) you will deliver high quality and successful clinical research. T</w:t>
      </w:r>
      <w:r w:rsidRPr="009B4D08">
        <w:rPr>
          <w:rFonts w:ascii="Calibri" w:eastAsia="Times New Roman" w:hAnsi="Calibri" w:cs="Calibri"/>
          <w:color w:val="0E101A"/>
          <w:sz w:val="20"/>
          <w:szCs w:val="20"/>
          <w:lang w:eastAsia="zh-CN"/>
        </w:rPr>
        <w:t xml:space="preserve">he ability to draft reports, papers and co-produce and </w:t>
      </w:r>
      <w:r w:rsidRPr="009B4D08">
        <w:rPr>
          <w:rFonts w:eastAsiaTheme="minorHAnsi"/>
          <w:sz w:val="20"/>
          <w:szCs w:val="20"/>
          <w:lang w:eastAsia="en-US"/>
        </w:rPr>
        <w:t xml:space="preserve">disseminate findings </w:t>
      </w:r>
      <w:r w:rsidRPr="009B4D08">
        <w:rPr>
          <w:rFonts w:ascii="Calibri" w:eastAsia="Times New Roman" w:hAnsi="Calibri" w:cs="Calibri"/>
          <w:color w:val="0E101A"/>
          <w:sz w:val="20"/>
          <w:szCs w:val="20"/>
          <w:lang w:eastAsia="zh-CN"/>
        </w:rPr>
        <w:t>with a wide range of stakeholders, researchers, and individuals with lived experience is also required.  </w:t>
      </w:r>
    </w:p>
    <w:p w14:paraId="722569F7" w14:textId="77777777" w:rsidR="00401DEB" w:rsidRPr="009B4D08" w:rsidRDefault="00401DEB" w:rsidP="00401DEB">
      <w:pPr>
        <w:spacing w:after="0" w:line="240" w:lineRule="auto"/>
        <w:contextualSpacing/>
        <w:jc w:val="both"/>
        <w:rPr>
          <w:rFonts w:eastAsiaTheme="minorHAnsi"/>
          <w:sz w:val="20"/>
          <w:szCs w:val="20"/>
          <w:lang w:eastAsia="en-US"/>
        </w:rPr>
      </w:pPr>
    </w:p>
    <w:p w14:paraId="205F2530" w14:textId="77777777" w:rsidR="00401DEB" w:rsidRPr="009B4D08" w:rsidRDefault="00401DEB" w:rsidP="00401DEB">
      <w:pPr>
        <w:spacing w:after="0" w:line="240" w:lineRule="auto"/>
        <w:contextualSpacing/>
        <w:jc w:val="both"/>
        <w:rPr>
          <w:rFonts w:eastAsiaTheme="minorHAnsi"/>
          <w:sz w:val="20"/>
          <w:szCs w:val="20"/>
          <w:lang w:eastAsia="en-US"/>
        </w:rPr>
      </w:pPr>
      <w:r w:rsidRPr="009B4D08">
        <w:rPr>
          <w:rFonts w:eastAsiaTheme="minorHAnsi"/>
          <w:sz w:val="20"/>
          <w:szCs w:val="20"/>
          <w:lang w:eastAsia="en-US"/>
        </w:rPr>
        <w:t xml:space="preserve">The main duties of the post include: </w:t>
      </w:r>
    </w:p>
    <w:p w14:paraId="7D227109" w14:textId="34771BF9" w:rsidR="00401DEB" w:rsidRPr="009B4D08" w:rsidRDefault="00401DEB"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Support</w:t>
      </w:r>
      <w:r w:rsidR="00F0175D">
        <w:rPr>
          <w:rFonts w:eastAsia="Times New Roman" w:cstheme="minorHAnsi"/>
          <w:sz w:val="20"/>
          <w:szCs w:val="20"/>
          <w:lang w:eastAsia="en-US"/>
        </w:rPr>
        <w:t>ing Theme Leads in</w:t>
      </w:r>
      <w:r w:rsidRPr="009B4D08">
        <w:rPr>
          <w:rFonts w:eastAsia="Times New Roman" w:cstheme="minorHAnsi"/>
          <w:sz w:val="20"/>
          <w:szCs w:val="20"/>
          <w:lang w:eastAsia="en-US"/>
        </w:rPr>
        <w:t xml:space="preserve"> the co-ordination of project management and operational meetings </w:t>
      </w:r>
    </w:p>
    <w:p w14:paraId="3433DFD2" w14:textId="757B90A5" w:rsidR="001378D1" w:rsidRPr="009B4D08" w:rsidRDefault="005424A0"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Work</w:t>
      </w:r>
      <w:r w:rsidR="00F0175D">
        <w:rPr>
          <w:rFonts w:eastAsia="Times New Roman" w:cstheme="minorHAnsi"/>
          <w:sz w:val="20"/>
          <w:szCs w:val="20"/>
          <w:lang w:eastAsia="en-US"/>
        </w:rPr>
        <w:t>ing</w:t>
      </w:r>
      <w:r w:rsidRPr="009B4D08">
        <w:rPr>
          <w:rFonts w:eastAsia="Times New Roman" w:cstheme="minorHAnsi"/>
          <w:sz w:val="20"/>
          <w:szCs w:val="20"/>
          <w:lang w:eastAsia="en-US"/>
        </w:rPr>
        <w:t xml:space="preserve"> closely </w:t>
      </w:r>
      <w:r w:rsidR="003C5AA3" w:rsidRPr="009B4D08">
        <w:rPr>
          <w:rFonts w:eastAsia="Times New Roman" w:cstheme="minorHAnsi"/>
          <w:sz w:val="20"/>
          <w:szCs w:val="20"/>
          <w:lang w:eastAsia="en-US"/>
        </w:rPr>
        <w:t>with the research team</w:t>
      </w:r>
      <w:r w:rsidR="00E45DF7" w:rsidRPr="009B4D08">
        <w:rPr>
          <w:rFonts w:eastAsia="Times New Roman" w:cstheme="minorHAnsi"/>
          <w:sz w:val="20"/>
          <w:szCs w:val="20"/>
          <w:lang w:eastAsia="en-US"/>
        </w:rPr>
        <w:t>’</w:t>
      </w:r>
      <w:r w:rsidR="003C5AA3" w:rsidRPr="009B4D08">
        <w:rPr>
          <w:rFonts w:eastAsia="Times New Roman" w:cstheme="minorHAnsi"/>
          <w:sz w:val="20"/>
          <w:szCs w:val="20"/>
          <w:lang w:eastAsia="en-US"/>
        </w:rPr>
        <w:t>s PPI Co-ordinator and PPI Impact Off</w:t>
      </w:r>
      <w:r w:rsidR="001A141E" w:rsidRPr="009B4D08">
        <w:rPr>
          <w:rFonts w:eastAsia="Times New Roman" w:cstheme="minorHAnsi"/>
          <w:sz w:val="20"/>
          <w:szCs w:val="20"/>
          <w:lang w:eastAsia="en-US"/>
        </w:rPr>
        <w:t>i</w:t>
      </w:r>
      <w:r w:rsidR="003C5AA3" w:rsidRPr="009B4D08">
        <w:rPr>
          <w:rFonts w:eastAsia="Times New Roman" w:cstheme="minorHAnsi"/>
          <w:sz w:val="20"/>
          <w:szCs w:val="20"/>
          <w:lang w:eastAsia="en-US"/>
        </w:rPr>
        <w:t>cer</w:t>
      </w:r>
      <w:r w:rsidR="001A141E" w:rsidRPr="009B4D08">
        <w:rPr>
          <w:rFonts w:eastAsia="Times New Roman" w:cstheme="minorHAnsi"/>
          <w:sz w:val="20"/>
          <w:szCs w:val="20"/>
          <w:lang w:eastAsia="en-US"/>
        </w:rPr>
        <w:t xml:space="preserve"> in the development service </w:t>
      </w:r>
      <w:r w:rsidR="00226062" w:rsidRPr="009B4D08">
        <w:rPr>
          <w:rFonts w:eastAsia="Times New Roman" w:cstheme="minorHAnsi"/>
          <w:sz w:val="20"/>
          <w:szCs w:val="20"/>
          <w:lang w:eastAsia="en-US"/>
        </w:rPr>
        <w:t xml:space="preserve">Lived Experience Advisory Groups (LEAG) of Young People and their </w:t>
      </w:r>
      <w:proofErr w:type="spellStart"/>
      <w:r w:rsidR="00226062" w:rsidRPr="009B4D08">
        <w:rPr>
          <w:rFonts w:eastAsia="Times New Roman" w:cstheme="minorHAnsi"/>
          <w:sz w:val="20"/>
          <w:szCs w:val="20"/>
          <w:lang w:eastAsia="en-US"/>
        </w:rPr>
        <w:t>carers</w:t>
      </w:r>
      <w:proofErr w:type="spellEnd"/>
      <w:r w:rsidR="00226062" w:rsidRPr="009B4D08">
        <w:rPr>
          <w:rFonts w:eastAsia="Times New Roman" w:cstheme="minorHAnsi"/>
          <w:sz w:val="20"/>
          <w:szCs w:val="20"/>
          <w:lang w:eastAsia="en-US"/>
        </w:rPr>
        <w:t xml:space="preserve"> and key </w:t>
      </w:r>
      <w:r w:rsidR="008561C4" w:rsidRPr="009B4D08">
        <w:rPr>
          <w:rFonts w:eastAsia="Times New Roman" w:cstheme="minorHAnsi"/>
          <w:sz w:val="20"/>
          <w:szCs w:val="20"/>
          <w:lang w:eastAsia="en-US"/>
        </w:rPr>
        <w:t>stakeholder groups</w:t>
      </w:r>
    </w:p>
    <w:p w14:paraId="0705318A" w14:textId="65BA8229" w:rsidR="00B35C73" w:rsidRPr="009B4D08" w:rsidRDefault="001378D1" w:rsidP="00B35C73">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E</w:t>
      </w:r>
      <w:r w:rsidR="00166493" w:rsidRPr="009B4D08">
        <w:rPr>
          <w:rFonts w:eastAsia="Times New Roman" w:cstheme="minorHAnsi"/>
          <w:sz w:val="20"/>
          <w:szCs w:val="20"/>
          <w:lang w:eastAsia="en-US"/>
        </w:rPr>
        <w:t xml:space="preserve">nsuring the PPI Approach meets the needs of Theme </w:t>
      </w:r>
      <w:r w:rsidR="001C65C1" w:rsidRPr="009B4D08">
        <w:rPr>
          <w:rFonts w:eastAsia="Times New Roman" w:cstheme="minorHAnsi"/>
          <w:sz w:val="20"/>
          <w:szCs w:val="20"/>
          <w:lang w:eastAsia="en-US"/>
        </w:rPr>
        <w:t>1</w:t>
      </w:r>
      <w:r w:rsidR="00166493" w:rsidRPr="009B4D08">
        <w:rPr>
          <w:rFonts w:eastAsia="Times New Roman" w:cstheme="minorHAnsi"/>
          <w:sz w:val="20"/>
          <w:szCs w:val="20"/>
          <w:lang w:eastAsia="en-US"/>
        </w:rPr>
        <w:t xml:space="preserve"> Project </w:t>
      </w:r>
      <w:r w:rsidR="00A45A83" w:rsidRPr="009B4D08">
        <w:rPr>
          <w:rFonts w:eastAsia="Times New Roman" w:cstheme="minorHAnsi"/>
          <w:sz w:val="20"/>
          <w:szCs w:val="20"/>
          <w:lang w:eastAsia="en-US"/>
        </w:rPr>
        <w:t>Plan</w:t>
      </w:r>
      <w:r w:rsidR="00A45A83">
        <w:rPr>
          <w:rFonts w:eastAsia="Times New Roman" w:cstheme="minorHAnsi"/>
          <w:sz w:val="20"/>
          <w:szCs w:val="20"/>
          <w:lang w:eastAsia="en-US"/>
        </w:rPr>
        <w:t>:</w:t>
      </w:r>
      <w:r w:rsidR="00F0175D">
        <w:rPr>
          <w:rFonts w:eastAsia="Times New Roman" w:cstheme="minorHAnsi"/>
          <w:sz w:val="20"/>
          <w:szCs w:val="20"/>
          <w:lang w:eastAsia="en-US"/>
        </w:rPr>
        <w:t xml:space="preserve"> including </w:t>
      </w:r>
      <w:r w:rsidRPr="009B4D08">
        <w:rPr>
          <w:rFonts w:eastAsia="Times New Roman" w:cstheme="minorHAnsi"/>
          <w:sz w:val="20"/>
          <w:szCs w:val="20"/>
          <w:lang w:eastAsia="en-US"/>
        </w:rPr>
        <w:t xml:space="preserve">the appointment of young people </w:t>
      </w:r>
      <w:r w:rsidR="00B27750" w:rsidRPr="009B4D08">
        <w:rPr>
          <w:rFonts w:eastAsia="Times New Roman" w:cstheme="minorHAnsi"/>
          <w:sz w:val="20"/>
          <w:szCs w:val="20"/>
          <w:lang w:eastAsia="en-US"/>
        </w:rPr>
        <w:t>to research internships.</w:t>
      </w:r>
    </w:p>
    <w:p w14:paraId="3A5C8D7D" w14:textId="797028BF" w:rsidR="00D47698" w:rsidRPr="009B4D08" w:rsidRDefault="00A45A83" w:rsidP="00B045DD">
      <w:pPr>
        <w:numPr>
          <w:ilvl w:val="0"/>
          <w:numId w:val="36"/>
        </w:numPr>
        <w:spacing w:after="0" w:line="240" w:lineRule="auto"/>
        <w:contextualSpacing/>
        <w:jc w:val="both"/>
        <w:rPr>
          <w:rFonts w:eastAsia="Times New Roman" w:cstheme="minorHAnsi"/>
          <w:sz w:val="20"/>
          <w:szCs w:val="20"/>
          <w:lang w:eastAsia="en-US"/>
        </w:rPr>
      </w:pPr>
      <w:r>
        <w:rPr>
          <w:rFonts w:eastAsia="Times New Roman" w:cstheme="minorHAnsi"/>
          <w:sz w:val="20"/>
          <w:szCs w:val="20"/>
          <w:lang w:eastAsia="en-US"/>
        </w:rPr>
        <w:t>Co-ordinating</w:t>
      </w:r>
      <w:r w:rsidR="00B35C73" w:rsidRPr="009B4D08">
        <w:rPr>
          <w:rFonts w:eastAsia="Times New Roman" w:cstheme="minorHAnsi"/>
          <w:sz w:val="20"/>
          <w:szCs w:val="20"/>
          <w:lang w:eastAsia="en-US"/>
        </w:rPr>
        <w:t xml:space="preserve"> </w:t>
      </w:r>
      <w:r w:rsidRPr="009B4D08">
        <w:rPr>
          <w:rFonts w:eastAsia="Times New Roman" w:cstheme="minorHAnsi"/>
          <w:sz w:val="20"/>
          <w:szCs w:val="20"/>
          <w:lang w:eastAsia="en-US"/>
        </w:rPr>
        <w:t xml:space="preserve">a </w:t>
      </w:r>
      <w:r w:rsidRPr="009B4D08">
        <w:rPr>
          <w:rFonts w:cstheme="minorHAnsi"/>
          <w:sz w:val="20"/>
          <w:szCs w:val="20"/>
        </w:rPr>
        <w:t>multi</w:t>
      </w:r>
      <w:r w:rsidR="003043A3" w:rsidRPr="009B4D08">
        <w:rPr>
          <w:rFonts w:cstheme="minorHAnsi"/>
          <w:sz w:val="20"/>
          <w:szCs w:val="20"/>
        </w:rPr>
        <w:t>-centre, three-arm effectiveness and cost-effectiveness randomised control</w:t>
      </w:r>
      <w:r w:rsidR="006A57FC">
        <w:rPr>
          <w:rFonts w:cstheme="minorHAnsi"/>
          <w:sz w:val="20"/>
          <w:szCs w:val="20"/>
        </w:rPr>
        <w:t>led</w:t>
      </w:r>
      <w:r w:rsidR="003043A3" w:rsidRPr="009B4D08">
        <w:rPr>
          <w:rFonts w:cstheme="minorHAnsi"/>
          <w:sz w:val="20"/>
          <w:szCs w:val="20"/>
        </w:rPr>
        <w:t xml:space="preserve"> trial. </w:t>
      </w:r>
    </w:p>
    <w:p w14:paraId="1B9E2451" w14:textId="77777777" w:rsidR="00401DEB" w:rsidRPr="009B4D08" w:rsidRDefault="00401DEB"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Conducting study risk assessments and developing risk mitigation strategies</w:t>
      </w:r>
    </w:p>
    <w:p w14:paraId="1CE3F2C5" w14:textId="194857F6" w:rsidR="00401DEB" w:rsidRPr="009B4D08" w:rsidRDefault="00401DEB"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 xml:space="preserve">Delegation of responsibilities to Research Assistants within Theme </w:t>
      </w:r>
      <w:r w:rsidR="00B045DD" w:rsidRPr="009B4D08">
        <w:rPr>
          <w:rFonts w:eastAsia="Times New Roman" w:cstheme="minorHAnsi"/>
          <w:sz w:val="20"/>
          <w:szCs w:val="20"/>
          <w:lang w:eastAsia="en-US"/>
        </w:rPr>
        <w:t>1</w:t>
      </w:r>
      <w:r w:rsidRPr="009B4D08">
        <w:rPr>
          <w:rFonts w:eastAsia="Times New Roman" w:cstheme="minorHAnsi"/>
          <w:sz w:val="20"/>
          <w:szCs w:val="20"/>
          <w:lang w:eastAsia="en-US"/>
        </w:rPr>
        <w:t xml:space="preserve"> </w:t>
      </w:r>
    </w:p>
    <w:p w14:paraId="6FE54402" w14:textId="46D6964D" w:rsidR="00401DEB" w:rsidRPr="009B4D08" w:rsidRDefault="00401DEB"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Co-ordinat</w:t>
      </w:r>
      <w:r w:rsidR="00EC6132">
        <w:rPr>
          <w:rFonts w:eastAsia="Times New Roman" w:cstheme="minorHAnsi"/>
          <w:sz w:val="20"/>
          <w:szCs w:val="20"/>
          <w:lang w:eastAsia="en-US"/>
        </w:rPr>
        <w:t>ing</w:t>
      </w:r>
      <w:r w:rsidRPr="009B4D08">
        <w:rPr>
          <w:rFonts w:eastAsia="Times New Roman" w:cstheme="minorHAnsi"/>
          <w:sz w:val="20"/>
          <w:szCs w:val="20"/>
          <w:lang w:eastAsia="en-US"/>
        </w:rPr>
        <w:t xml:space="preserve"> training and supervision of Research Assistants to enable them to work to a high standard</w:t>
      </w:r>
    </w:p>
    <w:p w14:paraId="496EF5C4" w14:textId="77777777" w:rsidR="00401DEB" w:rsidRPr="009B4D08" w:rsidRDefault="00401DEB"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Submission of regulatory and ethical research applications and amendments via IRAS</w:t>
      </w:r>
    </w:p>
    <w:p w14:paraId="40D72F67" w14:textId="77777777" w:rsidR="00401DEB" w:rsidRPr="009B4D08" w:rsidRDefault="00401DEB"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Management of research, sponsor, collaborator, and vendor contracts</w:t>
      </w:r>
    </w:p>
    <w:p w14:paraId="7ED18208" w14:textId="77777777" w:rsidR="00401DEB" w:rsidRPr="009B4D08" w:rsidRDefault="00401DEB"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Coordinating collaborators (Kent, Humber Teaching FNHS, HUTH and other sites) and support delivery to project timelines</w:t>
      </w:r>
    </w:p>
    <w:p w14:paraId="46767906" w14:textId="77777777" w:rsidR="00401DEB" w:rsidRPr="009B4D08" w:rsidRDefault="00401DEB"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 xml:space="preserve">Writing and presenting trial progress reports to funders, sponsors, partners and patient groups </w:t>
      </w:r>
    </w:p>
    <w:p w14:paraId="4A0DA848" w14:textId="77777777" w:rsidR="00401DEB" w:rsidRPr="009B4D08" w:rsidRDefault="00401DEB"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 xml:space="preserve">Submitting regulatory reports, ethics committee updates and portfolio </w:t>
      </w:r>
    </w:p>
    <w:p w14:paraId="08FDA87A" w14:textId="77777777" w:rsidR="00401DEB" w:rsidRPr="009B4D08" w:rsidRDefault="00401DEB"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Management of trial budgets, indemnity, procurement process and equipment distribution</w:t>
      </w:r>
    </w:p>
    <w:p w14:paraId="06350D64" w14:textId="77777777" w:rsidR="00401DEB" w:rsidRPr="009B4D08" w:rsidRDefault="00401DEB" w:rsidP="00401DEB">
      <w:pPr>
        <w:numPr>
          <w:ilvl w:val="0"/>
          <w:numId w:val="36"/>
        </w:numPr>
        <w:spacing w:after="0" w:line="240" w:lineRule="auto"/>
        <w:contextualSpacing/>
        <w:jc w:val="both"/>
        <w:rPr>
          <w:rFonts w:eastAsia="Times New Roman" w:cstheme="minorHAnsi"/>
          <w:sz w:val="20"/>
          <w:szCs w:val="20"/>
          <w:lang w:eastAsia="en-US"/>
        </w:rPr>
      </w:pPr>
      <w:r w:rsidRPr="009B4D08">
        <w:rPr>
          <w:rFonts w:eastAsia="Times New Roman" w:cstheme="minorHAnsi"/>
          <w:sz w:val="20"/>
          <w:szCs w:val="20"/>
          <w:lang w:eastAsia="en-US"/>
        </w:rPr>
        <w:t>Undertaking trial quality assurance audits to ensure compliance to regulatory and GCP standards</w:t>
      </w:r>
    </w:p>
    <w:p w14:paraId="3C4F6A3A" w14:textId="77777777" w:rsidR="00401DEB" w:rsidRPr="009B4D08" w:rsidRDefault="00401DEB" w:rsidP="00401DEB">
      <w:pPr>
        <w:numPr>
          <w:ilvl w:val="0"/>
          <w:numId w:val="36"/>
        </w:numPr>
        <w:spacing w:after="0" w:line="240" w:lineRule="auto"/>
        <w:ind w:left="357" w:hanging="357"/>
        <w:contextualSpacing/>
        <w:jc w:val="both"/>
        <w:rPr>
          <w:rFonts w:eastAsia="Times New Roman" w:cstheme="minorHAnsi"/>
          <w:sz w:val="20"/>
          <w:szCs w:val="20"/>
          <w:lang w:eastAsia="en-US"/>
        </w:rPr>
      </w:pPr>
      <w:r w:rsidRPr="009B4D08">
        <w:rPr>
          <w:rFonts w:eastAsia="Times New Roman" w:cstheme="minorHAnsi"/>
          <w:sz w:val="20"/>
          <w:szCs w:val="20"/>
          <w:lang w:eastAsia="en-US"/>
        </w:rPr>
        <w:t xml:space="preserve">Supporting the management team to develop system and processes for study implementation, as required </w:t>
      </w:r>
    </w:p>
    <w:p w14:paraId="4DAB160D" w14:textId="77777777" w:rsidR="00401DEB" w:rsidRPr="009B4D08" w:rsidRDefault="00401DEB" w:rsidP="00401DEB">
      <w:pPr>
        <w:numPr>
          <w:ilvl w:val="0"/>
          <w:numId w:val="36"/>
        </w:numPr>
        <w:spacing w:after="0" w:line="240" w:lineRule="auto"/>
        <w:ind w:left="357" w:hanging="357"/>
        <w:rPr>
          <w:rFonts w:cstheme="minorHAnsi"/>
          <w:sz w:val="20"/>
          <w:szCs w:val="20"/>
          <w:lang w:eastAsia="en-US"/>
        </w:rPr>
      </w:pPr>
      <w:r w:rsidRPr="009B4D08">
        <w:rPr>
          <w:rFonts w:cstheme="minorHAnsi"/>
          <w:sz w:val="20"/>
          <w:szCs w:val="20"/>
          <w:lang w:eastAsia="en-US"/>
        </w:rPr>
        <w:t>Represent the project at national and international conferences</w:t>
      </w:r>
    </w:p>
    <w:p w14:paraId="3779C88A" w14:textId="77777777" w:rsidR="00401DEB" w:rsidRPr="009B4D08" w:rsidRDefault="00401DEB" w:rsidP="00401DEB">
      <w:pPr>
        <w:numPr>
          <w:ilvl w:val="0"/>
          <w:numId w:val="36"/>
        </w:numPr>
        <w:spacing w:after="0" w:line="240" w:lineRule="auto"/>
        <w:ind w:left="357" w:hanging="357"/>
        <w:contextualSpacing/>
        <w:jc w:val="both"/>
        <w:rPr>
          <w:rFonts w:eastAsia="Times New Roman" w:cstheme="minorHAnsi"/>
          <w:sz w:val="20"/>
          <w:szCs w:val="20"/>
          <w:lang w:eastAsia="en-US"/>
        </w:rPr>
      </w:pPr>
      <w:r w:rsidRPr="009B4D08">
        <w:rPr>
          <w:rFonts w:eastAsia="Times New Roman" w:cstheme="minorHAnsi"/>
          <w:sz w:val="20"/>
          <w:szCs w:val="20"/>
          <w:lang w:eastAsia="en-US"/>
        </w:rPr>
        <w:t>Supporting the community and development of postgraduate researchers within the addition and mental health group</w:t>
      </w:r>
    </w:p>
    <w:p w14:paraId="560F2B7A" w14:textId="28D6B348" w:rsidR="00401DEB" w:rsidRPr="009B4D08" w:rsidRDefault="006A57FC" w:rsidP="00401DEB">
      <w:pPr>
        <w:numPr>
          <w:ilvl w:val="0"/>
          <w:numId w:val="36"/>
        </w:numPr>
        <w:spacing w:after="0" w:line="240" w:lineRule="auto"/>
        <w:ind w:left="357" w:hanging="357"/>
        <w:contextualSpacing/>
        <w:jc w:val="both"/>
        <w:rPr>
          <w:rFonts w:eastAsia="Times New Roman" w:cstheme="minorHAnsi"/>
          <w:sz w:val="20"/>
          <w:szCs w:val="20"/>
          <w:lang w:eastAsia="en-US"/>
        </w:rPr>
      </w:pPr>
      <w:r>
        <w:rPr>
          <w:rFonts w:eastAsia="Times New Roman" w:cstheme="minorHAnsi"/>
          <w:sz w:val="20"/>
          <w:szCs w:val="20"/>
          <w:lang w:eastAsia="en-US"/>
        </w:rPr>
        <w:lastRenderedPageBreak/>
        <w:t>Supporting</w:t>
      </w:r>
      <w:r w:rsidR="00401DEB" w:rsidRPr="009B4D08">
        <w:rPr>
          <w:rFonts w:eastAsia="Times New Roman" w:cstheme="minorHAnsi"/>
          <w:sz w:val="20"/>
          <w:szCs w:val="20"/>
          <w:lang w:eastAsia="en-US"/>
        </w:rPr>
        <w:t xml:space="preserve"> the development of future grant applications and fellowships </w:t>
      </w:r>
    </w:p>
    <w:p w14:paraId="1F03BCE4" w14:textId="77777777" w:rsidR="00401DEB" w:rsidRPr="009B4D08" w:rsidRDefault="00401DEB" w:rsidP="00401DEB">
      <w:pPr>
        <w:numPr>
          <w:ilvl w:val="0"/>
          <w:numId w:val="36"/>
        </w:numPr>
        <w:spacing w:after="0" w:line="240" w:lineRule="auto"/>
        <w:ind w:left="357" w:hanging="357"/>
        <w:contextualSpacing/>
        <w:jc w:val="both"/>
        <w:rPr>
          <w:rFonts w:eastAsia="Times New Roman" w:cstheme="minorHAnsi"/>
          <w:sz w:val="20"/>
          <w:szCs w:val="20"/>
          <w:lang w:eastAsia="en-US"/>
        </w:rPr>
      </w:pPr>
      <w:r w:rsidRPr="009B4D08">
        <w:rPr>
          <w:rFonts w:eastAsia="Times New Roman" w:cstheme="minorHAnsi"/>
          <w:sz w:val="20"/>
          <w:szCs w:val="20"/>
          <w:lang w:eastAsia="en-US"/>
        </w:rPr>
        <w:t>Supporting the set-up and delivery of related projects within the research group as required</w:t>
      </w:r>
    </w:p>
    <w:p w14:paraId="6D723AEF" w14:textId="77777777" w:rsidR="00401DEB" w:rsidRPr="009B4D08" w:rsidRDefault="00401DEB" w:rsidP="00401DEB">
      <w:pPr>
        <w:pStyle w:val="Heading3"/>
        <w:rPr>
          <w:rFonts w:cstheme="minorBidi"/>
          <w:sz w:val="20"/>
          <w:szCs w:val="20"/>
        </w:rPr>
      </w:pPr>
    </w:p>
    <w:p w14:paraId="524BE74C" w14:textId="77777777" w:rsidR="00401DEB" w:rsidRPr="009B4D08" w:rsidRDefault="00401DEB" w:rsidP="00401DEB">
      <w:pPr>
        <w:spacing w:after="0" w:line="240" w:lineRule="auto"/>
        <w:rPr>
          <w:sz w:val="20"/>
          <w:szCs w:val="20"/>
        </w:rPr>
      </w:pPr>
      <w:r w:rsidRPr="009B4D08">
        <w:rPr>
          <w:sz w:val="20"/>
          <w:szCs w:val="20"/>
        </w:rPr>
        <w:t xml:space="preserve">In your covering letter please refer directly to the criteria, given in the person specification below.  </w:t>
      </w:r>
    </w:p>
    <w:p w14:paraId="44F52DD8" w14:textId="77777777" w:rsidR="00401DEB" w:rsidRPr="009B4D08" w:rsidRDefault="00401DEB" w:rsidP="00401DEB">
      <w:pPr>
        <w:spacing w:after="0" w:line="240" w:lineRule="auto"/>
        <w:rPr>
          <w:sz w:val="20"/>
          <w:szCs w:val="20"/>
        </w:rPr>
      </w:pPr>
    </w:p>
    <w:p w14:paraId="3D191B68" w14:textId="0CEC8C24" w:rsidR="00A05997" w:rsidRPr="00FE6374" w:rsidRDefault="00401DEB" w:rsidP="00401DEB">
      <w:pPr>
        <w:pStyle w:val="Heading3"/>
        <w:rPr>
          <w:rFonts w:cs="Arial"/>
          <w:sz w:val="22"/>
          <w:szCs w:val="22"/>
        </w:rPr>
      </w:pPr>
      <w:r w:rsidRPr="009B4D08">
        <w:rPr>
          <w:sz w:val="20"/>
          <w:szCs w:val="20"/>
        </w:rPr>
        <w:t>Applications are assessed by the selection panel according to these criteria.</w:t>
      </w:r>
    </w:p>
    <w:p w14:paraId="3D191B6B" w14:textId="77777777" w:rsidR="009242C4" w:rsidRPr="00FE6374" w:rsidRDefault="009242C4" w:rsidP="009242C4">
      <w:pPr>
        <w:rPr>
          <w:rFonts w:eastAsiaTheme="majorEastAsia" w:cs="Arial"/>
        </w:rPr>
      </w:pPr>
    </w:p>
    <w:p w14:paraId="3D191B76" w14:textId="77777777" w:rsidR="00A05997" w:rsidRPr="00FE6374" w:rsidRDefault="00A05997" w:rsidP="00151704">
      <w:pPr>
        <w:rPr>
          <w:rFonts w:eastAsia="Times New Roman" w:cs="Arial"/>
          <w:b/>
          <w:sz w:val="20"/>
          <w:szCs w:val="20"/>
        </w:rPr>
      </w:pPr>
    </w:p>
    <w:sdt>
      <w:sdtPr>
        <w:rPr>
          <w:rFonts w:eastAsia="Times New Roman" w:cs="Arial"/>
          <w:b/>
          <w:sz w:val="20"/>
          <w:szCs w:val="20"/>
        </w:rPr>
        <w:id w:val="6565181"/>
        <w:lock w:val="sdtContentLocked"/>
        <w:placeholder>
          <w:docPart w:val="DefaultPlaceholder_22675703"/>
        </w:placeholder>
      </w:sdtPr>
      <w:sdtEndPr>
        <w:rPr>
          <w:rFonts w:eastAsiaTheme="minorEastAsia" w:cstheme="minorBidi"/>
          <w:b w:val="0"/>
          <w:sz w:val="22"/>
          <w:szCs w:val="22"/>
        </w:rPr>
      </w:sdtEndPr>
      <w:sdtContent>
        <w:p w14:paraId="3D191B77" w14:textId="77777777" w:rsidR="001434EA" w:rsidRPr="00AC10CE" w:rsidRDefault="00393F16" w:rsidP="00627BEB">
          <w:pPr>
            <w:jc w:val="center"/>
            <w:rPr>
              <w:rFonts w:cs="Arial"/>
              <w:b/>
            </w:rPr>
          </w:pPr>
          <w:r w:rsidRPr="00AC10CE">
            <w:rPr>
              <w:rFonts w:cs="Arial"/>
              <w:b/>
            </w:rPr>
            <w:t>GENERIC JOB DESCRIPTION</w:t>
          </w:r>
        </w:p>
        <w:p w14:paraId="3D191B78"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3D191B79" w14:textId="77777777" w:rsidR="001434EA" w:rsidRPr="00AC10CE" w:rsidRDefault="001434EA" w:rsidP="00627BEB">
          <w:pPr>
            <w:pStyle w:val="Heading3"/>
            <w:rPr>
              <w:rFonts w:cs="Arial"/>
              <w:sz w:val="22"/>
              <w:szCs w:val="22"/>
            </w:rPr>
          </w:pPr>
          <w:r w:rsidRPr="00AC10CE">
            <w:rPr>
              <w:rFonts w:cs="Arial"/>
              <w:sz w:val="22"/>
              <w:szCs w:val="22"/>
            </w:rPr>
            <w:t>Overall Purpose of the Role</w:t>
          </w:r>
        </w:p>
        <w:p w14:paraId="3D191B7A"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3D191B7B"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3D191B7C"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3D191B7D" w14:textId="77777777" w:rsidR="0000396B" w:rsidRPr="00AC10CE" w:rsidRDefault="0000396B" w:rsidP="0000396B">
          <w:pPr>
            <w:spacing w:after="0" w:line="240" w:lineRule="auto"/>
            <w:rPr>
              <w:rFonts w:cs="Arial"/>
            </w:rPr>
          </w:pPr>
        </w:p>
        <w:p w14:paraId="3D191B7E"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3D191B7F" w14:textId="77777777" w:rsidR="0000396B" w:rsidRPr="00AC10CE" w:rsidRDefault="0000396B" w:rsidP="0000396B">
          <w:pPr>
            <w:spacing w:after="0" w:line="240" w:lineRule="auto"/>
            <w:rPr>
              <w:rFonts w:cs="Arial"/>
            </w:rPr>
          </w:pPr>
        </w:p>
        <w:p w14:paraId="3D191B80"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3D191B81" w14:textId="77777777" w:rsidR="000B1E1B" w:rsidRPr="00AC10CE" w:rsidRDefault="000B1E1B" w:rsidP="000B1E1B">
          <w:pPr>
            <w:autoSpaceDE w:val="0"/>
            <w:autoSpaceDN w:val="0"/>
            <w:adjustRightInd w:val="0"/>
            <w:spacing w:after="0" w:line="240" w:lineRule="auto"/>
            <w:rPr>
              <w:rFonts w:cs="Arial"/>
            </w:rPr>
          </w:pPr>
        </w:p>
        <w:p w14:paraId="3D191B82" w14:textId="77777777" w:rsidR="001434EA" w:rsidRPr="00AC10CE" w:rsidRDefault="001434EA" w:rsidP="001434EA">
          <w:pPr>
            <w:rPr>
              <w:rFonts w:cs="Arial"/>
              <w:b/>
            </w:rPr>
          </w:pPr>
          <w:r w:rsidRPr="00AC10CE">
            <w:rPr>
              <w:rFonts w:cs="Arial"/>
              <w:b/>
            </w:rPr>
            <w:t>Main Work Activities</w:t>
          </w:r>
        </w:p>
        <w:p w14:paraId="3D191B83"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Conduct individual and collaborative research projects to include:</w:t>
          </w:r>
        </w:p>
        <w:p w14:paraId="3D191B84"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3D191B85"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3D191B86"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3D191B87"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3D191B88"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3D191B89" w14:textId="77777777" w:rsidR="0000396B" w:rsidRPr="00AC10CE" w:rsidRDefault="0000396B" w:rsidP="0000396B">
          <w:pPr>
            <w:spacing w:after="0" w:line="240" w:lineRule="auto"/>
            <w:ind w:left="1361"/>
            <w:rPr>
              <w:rFonts w:eastAsia="Times New Roman" w:cs="Arial"/>
            </w:rPr>
          </w:pPr>
        </w:p>
        <w:p w14:paraId="3D191B8A"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Responsible for the management of projects to include:</w:t>
          </w:r>
        </w:p>
        <w:p w14:paraId="3D191B8B"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3D191B8C"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3D191B8D"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3D191B8E" w14:textId="77777777" w:rsidR="0000396B" w:rsidRPr="00AC10CE" w:rsidRDefault="0000396B" w:rsidP="0000396B">
          <w:pPr>
            <w:spacing w:after="0" w:line="240" w:lineRule="auto"/>
            <w:ind w:left="1418"/>
            <w:rPr>
              <w:rFonts w:eastAsia="Times New Roman" w:cs="Arial"/>
            </w:rPr>
          </w:pPr>
        </w:p>
        <w:p w14:paraId="3D191B8F"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3D191B90"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lastRenderedPageBreak/>
            <w:t>Assist in the development of student research skills</w:t>
          </w:r>
          <w:r w:rsidR="00BC06AB" w:rsidRPr="00AC10CE">
            <w:rPr>
              <w:rFonts w:eastAsia="Times New Roman" w:cs="Arial"/>
            </w:rPr>
            <w:t>.</w:t>
          </w:r>
        </w:p>
        <w:p w14:paraId="3D191B91"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3D191B92"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3D191B93" w14:textId="77777777" w:rsidR="0000396B" w:rsidRPr="00AC10CE" w:rsidRDefault="0000396B" w:rsidP="0000396B">
          <w:pPr>
            <w:spacing w:after="0" w:line="240" w:lineRule="auto"/>
            <w:ind w:left="1288"/>
            <w:rPr>
              <w:rFonts w:eastAsia="Times New Roman" w:cs="Arial"/>
            </w:rPr>
          </w:pPr>
        </w:p>
        <w:p w14:paraId="3D191B94"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Develop and initiate collaborative working  internally and externally to include:</w:t>
          </w:r>
        </w:p>
        <w:p w14:paraId="3D191B95"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3D191B96"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3D191B97"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3D191B98"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3D191B99" w14:textId="77777777" w:rsidR="0000396B" w:rsidRPr="00AC10CE" w:rsidRDefault="0000396B" w:rsidP="0000396B">
          <w:pPr>
            <w:spacing w:after="0" w:line="240" w:lineRule="auto"/>
            <w:ind w:left="1418"/>
            <w:rPr>
              <w:rFonts w:eastAsia="Times New Roman" w:cs="Arial"/>
            </w:rPr>
          </w:pPr>
        </w:p>
        <w:p w14:paraId="3D191B9A"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3D191B9B"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3D191B9C"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3D191B9D"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3D191B9E"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3D191B9F"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3D191BA0" w14:textId="77777777" w:rsidR="000B1E1B" w:rsidRPr="00AC10CE" w:rsidRDefault="000B1E1B" w:rsidP="000B1E1B">
          <w:pPr>
            <w:spacing w:after="0" w:line="240" w:lineRule="auto"/>
            <w:ind w:left="1418"/>
            <w:rPr>
              <w:rFonts w:cs="Arial"/>
            </w:rPr>
          </w:pPr>
        </w:p>
        <w:p w14:paraId="3D191BA1" w14:textId="77777777" w:rsidR="001434EA" w:rsidRPr="00AC10CE" w:rsidRDefault="001434EA" w:rsidP="00B124F0">
          <w:pPr>
            <w:pStyle w:val="Heading3"/>
            <w:rPr>
              <w:rFonts w:cs="Arial"/>
              <w:sz w:val="22"/>
              <w:szCs w:val="22"/>
            </w:rPr>
          </w:pPr>
          <w:r w:rsidRPr="00AC10CE">
            <w:rPr>
              <w:rFonts w:cs="Arial"/>
              <w:sz w:val="22"/>
              <w:szCs w:val="22"/>
            </w:rPr>
            <w:t>Additionally the post holder will be required to:</w:t>
          </w:r>
        </w:p>
        <w:p w14:paraId="3D191BA2"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3D191BA3"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3D191BA4"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3D191BA5" w14:textId="77777777" w:rsidR="001434EA" w:rsidRPr="00AC10CE" w:rsidRDefault="0074643E" w:rsidP="00CC1F23">
          <w:pPr>
            <w:spacing w:line="240" w:lineRule="exact"/>
            <w:rPr>
              <w:rFonts w:cs="Arial"/>
              <w:b/>
            </w:rPr>
          </w:pPr>
        </w:p>
      </w:sdtContent>
    </w:sdt>
    <w:p w14:paraId="3D191BA6" w14:textId="77777777" w:rsidR="001434EA" w:rsidRPr="00AC10CE" w:rsidRDefault="001434EA" w:rsidP="001434EA">
      <w:pPr>
        <w:spacing w:after="0" w:line="240" w:lineRule="auto"/>
        <w:rPr>
          <w:rFonts w:cs="Arial"/>
          <w:i/>
        </w:rPr>
      </w:pPr>
    </w:p>
    <w:p w14:paraId="3D191BA7" w14:textId="77777777" w:rsidR="00380113" w:rsidRPr="00AC10CE" w:rsidRDefault="00380113" w:rsidP="001434EA">
      <w:pPr>
        <w:spacing w:after="0" w:line="240" w:lineRule="auto"/>
        <w:rPr>
          <w:rFonts w:cs="Arial"/>
          <w:i/>
        </w:rPr>
      </w:pPr>
    </w:p>
    <w:p w14:paraId="3D191BA8" w14:textId="77777777" w:rsidR="00CC1F23" w:rsidRPr="00AC10CE" w:rsidRDefault="00CC1F23">
      <w:pPr>
        <w:rPr>
          <w:rFonts w:cs="Arial"/>
          <w:i/>
        </w:rPr>
        <w:sectPr w:rsidR="00CC1F23" w:rsidRPr="00AC10CE" w:rsidSect="001434EA">
          <w:footerReference w:type="default" r:id="rId11"/>
          <w:pgSz w:w="11906" w:h="16838"/>
          <w:pgMar w:top="851" w:right="1440" w:bottom="851" w:left="1440" w:header="709" w:footer="709" w:gutter="0"/>
          <w:cols w:space="708"/>
          <w:docGrid w:linePitch="360"/>
        </w:sectPr>
      </w:pPr>
    </w:p>
    <w:p w14:paraId="3D191BAC" w14:textId="60F52501" w:rsidR="00A05997" w:rsidRPr="00535975" w:rsidRDefault="00CC1F23" w:rsidP="00535975">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w:t>
      </w:r>
      <w:r w:rsidR="00535975">
        <w:rPr>
          <w:rFonts w:cs="Arial"/>
          <w:b/>
          <w:sz w:val="24"/>
          <w:szCs w:val="24"/>
        </w:rPr>
        <w:t>Fellow (</w:t>
      </w:r>
      <w:r w:rsidRPr="00AC10CE">
        <w:rPr>
          <w:rFonts w:cs="Arial"/>
          <w:b/>
          <w:sz w:val="24"/>
          <w:szCs w:val="24"/>
        </w:rPr>
        <w:t xml:space="preserve">Band </w:t>
      </w:r>
      <w:r w:rsidR="0000396B" w:rsidRPr="00AC10CE">
        <w:rPr>
          <w:rFonts w:cs="Arial"/>
          <w:b/>
          <w:sz w:val="24"/>
          <w:szCs w:val="24"/>
        </w:rPr>
        <w:t>7</w:t>
      </w:r>
      <w:r w:rsidR="00535975">
        <w:rPr>
          <w:rFonts w:cs="Arial"/>
          <w:b/>
          <w:sz w:val="24"/>
          <w:szCs w:val="24"/>
        </w:rPr>
        <w:t xml:space="preserve">): </w:t>
      </w:r>
      <w:r w:rsidR="00535975" w:rsidRPr="00535975">
        <w:rPr>
          <w:rFonts w:cs="Arial"/>
          <w:b/>
          <w:sz w:val="24"/>
          <w:szCs w:val="24"/>
        </w:rPr>
        <w:t>Theme 2: Adults with substance use and mental health presentations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DE682E" w14:paraId="3D191BB5"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14:paraId="3D191BAD" w14:textId="77777777" w:rsidR="00CC1F23" w:rsidRPr="00DE682E" w:rsidRDefault="00CC1F23" w:rsidP="00CC1F23">
            <w:pPr>
              <w:spacing w:line="240" w:lineRule="atLeast"/>
              <w:rPr>
                <w:rFonts w:cs="Arial"/>
                <w:b/>
                <w:sz w:val="20"/>
                <w:szCs w:val="20"/>
              </w:rPr>
            </w:pPr>
          </w:p>
          <w:p w14:paraId="3D191BAE" w14:textId="77777777" w:rsidR="00CC1F23" w:rsidRPr="00DE682E" w:rsidRDefault="00CC1F23" w:rsidP="00CC1F23">
            <w:pPr>
              <w:spacing w:line="240" w:lineRule="atLeast"/>
              <w:rPr>
                <w:rFonts w:cs="Arial"/>
                <w:b/>
                <w:sz w:val="20"/>
                <w:szCs w:val="20"/>
              </w:rPr>
            </w:pPr>
            <w:r w:rsidRPr="00DE682E">
              <w:rPr>
                <w:rFonts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3D191BAF" w14:textId="77777777" w:rsidR="00CC1F23" w:rsidRPr="00DE682E" w:rsidRDefault="00CC1F23" w:rsidP="00CC1F23">
            <w:pPr>
              <w:spacing w:line="240" w:lineRule="atLeast"/>
              <w:rPr>
                <w:rFonts w:cs="Arial"/>
                <w:b/>
                <w:sz w:val="20"/>
                <w:szCs w:val="20"/>
              </w:rPr>
            </w:pPr>
          </w:p>
          <w:p w14:paraId="3D191BB0" w14:textId="77777777" w:rsidR="00CC1F23" w:rsidRPr="00DE682E" w:rsidRDefault="00CC1F23" w:rsidP="00CC1F23">
            <w:pPr>
              <w:spacing w:line="240" w:lineRule="atLeast"/>
              <w:rPr>
                <w:rFonts w:cs="Arial"/>
                <w:b/>
                <w:sz w:val="20"/>
                <w:szCs w:val="20"/>
              </w:rPr>
            </w:pPr>
            <w:r w:rsidRPr="00DE682E">
              <w:rPr>
                <w:rFonts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3D191BB1" w14:textId="77777777" w:rsidR="00CC1F23" w:rsidRPr="00DE682E" w:rsidRDefault="00CC1F23" w:rsidP="00CC1F23">
            <w:pPr>
              <w:spacing w:line="240" w:lineRule="atLeast"/>
              <w:rPr>
                <w:rFonts w:cs="Arial"/>
                <w:b/>
                <w:sz w:val="20"/>
                <w:szCs w:val="20"/>
              </w:rPr>
            </w:pPr>
          </w:p>
          <w:p w14:paraId="3D191BB2" w14:textId="77777777" w:rsidR="00CC1F23" w:rsidRPr="00DE682E" w:rsidRDefault="00CC1F23" w:rsidP="00CC1F23">
            <w:pPr>
              <w:spacing w:line="240" w:lineRule="atLeast"/>
              <w:rPr>
                <w:rFonts w:cs="Arial"/>
                <w:b/>
                <w:sz w:val="20"/>
                <w:szCs w:val="20"/>
              </w:rPr>
            </w:pPr>
            <w:r w:rsidRPr="00DE682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3D191BB3" w14:textId="77777777" w:rsidR="00CC1F23" w:rsidRPr="00DE682E" w:rsidRDefault="00CC1F23" w:rsidP="00CC1F23">
            <w:pPr>
              <w:spacing w:line="240" w:lineRule="atLeast"/>
              <w:rPr>
                <w:rFonts w:cs="Arial"/>
                <w:b/>
                <w:sz w:val="20"/>
                <w:szCs w:val="20"/>
              </w:rPr>
            </w:pPr>
          </w:p>
          <w:p w14:paraId="3D191BB4" w14:textId="77777777" w:rsidR="00CC1F23" w:rsidRPr="00DE682E" w:rsidRDefault="00CC1F23" w:rsidP="00CC1F23">
            <w:pPr>
              <w:spacing w:line="240" w:lineRule="atLeast"/>
              <w:rPr>
                <w:rFonts w:cs="Arial"/>
                <w:b/>
                <w:sz w:val="20"/>
                <w:szCs w:val="20"/>
              </w:rPr>
            </w:pPr>
            <w:r w:rsidRPr="00DE682E">
              <w:rPr>
                <w:rFonts w:cs="Arial"/>
                <w:b/>
                <w:sz w:val="20"/>
                <w:szCs w:val="20"/>
              </w:rPr>
              <w:t>Examples Measured by</w:t>
            </w:r>
          </w:p>
        </w:tc>
      </w:tr>
      <w:tr w:rsidR="00CC1F23" w:rsidRPr="00DE682E" w14:paraId="3D191BC2"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B6" w14:textId="77777777" w:rsidR="00CC1F23" w:rsidRPr="00DE682E" w:rsidRDefault="00CC1F23" w:rsidP="0017622E">
            <w:pPr>
              <w:spacing w:after="0" w:line="240" w:lineRule="auto"/>
              <w:rPr>
                <w:rStyle w:val="Style1"/>
                <w:rFonts w:asciiTheme="minorHAnsi" w:hAnsiTheme="minorHAnsi"/>
                <w:b/>
              </w:rPr>
            </w:pPr>
            <w:r w:rsidRPr="00DE682E">
              <w:rPr>
                <w:rStyle w:val="Style1"/>
                <w:rFonts w:asciiTheme="minorHAnsi" w:hAnsiTheme="minorHAnsi"/>
                <w:b/>
              </w:rPr>
              <w:t>Education and Training</w:t>
            </w:r>
          </w:p>
          <w:p w14:paraId="3D191BB7" w14:textId="77777777" w:rsidR="0017622E" w:rsidRPr="00DE682E" w:rsidRDefault="0017622E" w:rsidP="0017622E">
            <w:pPr>
              <w:spacing w:after="0" w:line="240" w:lineRule="auto"/>
              <w:rPr>
                <w:rStyle w:val="Style1"/>
                <w:rFonts w:asciiTheme="minorHAnsi" w:hAnsiTheme="minorHAnsi"/>
                <w:b/>
              </w:rPr>
            </w:pPr>
          </w:p>
          <w:p w14:paraId="3D191BB8"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rPr>
              <w:t>Formal qualifications and relevant training</w:t>
            </w:r>
          </w:p>
          <w:p w14:paraId="3D191BB9" w14:textId="77777777" w:rsidR="0017622E" w:rsidRPr="00DE682E" w:rsidRDefault="0017622E" w:rsidP="0017622E">
            <w:pPr>
              <w:spacing w:after="0" w:line="240" w:lineRule="auto"/>
              <w:rPr>
                <w:rStyle w:val="Style1"/>
                <w:rFonts w:asciiTheme="minorHAnsi" w:hAnsiTheme="minorHAnsi"/>
              </w:rPr>
            </w:pPr>
          </w:p>
          <w:p w14:paraId="3D191BBA" w14:textId="77777777" w:rsidR="0017622E" w:rsidRPr="00DE682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A610764" w14:textId="12E4B709" w:rsidR="004F6C5A" w:rsidRDefault="004F6C5A" w:rsidP="008265C5">
            <w:pPr>
              <w:pStyle w:val="ListParagraph"/>
              <w:numPr>
                <w:ilvl w:val="0"/>
                <w:numId w:val="27"/>
              </w:numPr>
              <w:ind w:left="282" w:hanging="283"/>
              <w:rPr>
                <w:rFonts w:asciiTheme="minorHAnsi" w:hAnsiTheme="minorHAnsi" w:cs="Arial"/>
              </w:rPr>
            </w:pPr>
            <w:r>
              <w:rPr>
                <w:rFonts w:asciiTheme="minorHAnsi" w:hAnsiTheme="minorHAnsi" w:cs="Arial"/>
              </w:rPr>
              <w:t xml:space="preserve">Undergraduate </w:t>
            </w:r>
            <w:r w:rsidR="006E6415">
              <w:rPr>
                <w:rFonts w:asciiTheme="minorHAnsi" w:hAnsiTheme="minorHAnsi" w:cs="Arial"/>
              </w:rPr>
              <w:t>degree 2:1</w:t>
            </w:r>
            <w:r w:rsidR="00DE676E">
              <w:rPr>
                <w:rFonts w:asciiTheme="minorHAnsi" w:hAnsiTheme="minorHAnsi" w:cs="Arial"/>
              </w:rPr>
              <w:t xml:space="preserve"> in relevant subject area</w:t>
            </w:r>
            <w:r>
              <w:rPr>
                <w:rFonts w:asciiTheme="minorHAnsi" w:hAnsiTheme="minorHAnsi" w:cs="Arial"/>
              </w:rPr>
              <w:t xml:space="preserve"> </w:t>
            </w:r>
          </w:p>
          <w:p w14:paraId="22A85D52" w14:textId="107A998A" w:rsidR="00A04426" w:rsidRPr="00DE682E" w:rsidRDefault="006A6726" w:rsidP="008265C5">
            <w:pPr>
              <w:pStyle w:val="ListParagraph"/>
              <w:numPr>
                <w:ilvl w:val="0"/>
                <w:numId w:val="27"/>
              </w:numPr>
              <w:ind w:left="282" w:hanging="283"/>
              <w:rPr>
                <w:rStyle w:val="Style1"/>
                <w:rFonts w:asciiTheme="minorHAnsi" w:hAnsiTheme="minorHAnsi" w:cs="Arial"/>
              </w:rPr>
            </w:pPr>
            <w:r w:rsidRPr="00DE682E">
              <w:rPr>
                <w:rFonts w:asciiTheme="minorHAnsi" w:hAnsiTheme="minorHAnsi" w:cs="Arial"/>
              </w:rPr>
              <w:t xml:space="preserve">A PhD </w:t>
            </w:r>
            <w:r w:rsidR="00AE5B72" w:rsidRPr="00DE682E">
              <w:rPr>
                <w:rFonts w:asciiTheme="minorHAnsi" w:hAnsiTheme="minorHAnsi" w:cs="Arial"/>
              </w:rPr>
              <w:t>in</w:t>
            </w:r>
            <w:r w:rsidR="00AE5B72" w:rsidRPr="00DE682E">
              <w:rPr>
                <w:rStyle w:val="Style1"/>
                <w:rFonts w:asciiTheme="minorHAnsi" w:eastAsiaTheme="minorEastAsia" w:hAnsiTheme="minorHAnsi"/>
              </w:rPr>
              <w:t xml:space="preserve"> a relevant discipline</w:t>
            </w:r>
          </w:p>
          <w:p w14:paraId="3D191BBC" w14:textId="77777777" w:rsidR="0017622E" w:rsidRPr="006E6415" w:rsidRDefault="0017622E" w:rsidP="006E6415">
            <w:pPr>
              <w:ind w:left="-1"/>
              <w:rPr>
                <w:rStyle w:val="Style1"/>
                <w:rFonts w:asciiTheme="minorHAnsi" w:hAnsiTheme="minorHAns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BD" w14:textId="69D227D8" w:rsidR="00CC1F23" w:rsidRPr="00661F7C" w:rsidRDefault="00DE682E" w:rsidP="00371D93">
            <w:pPr>
              <w:pStyle w:val="ListParagraph"/>
              <w:numPr>
                <w:ilvl w:val="0"/>
                <w:numId w:val="27"/>
              </w:numPr>
              <w:rPr>
                <w:rStyle w:val="Style1"/>
                <w:rFonts w:asciiTheme="minorHAnsi" w:hAnsiTheme="minorHAnsi" w:cstheme="minorHAnsi"/>
              </w:rPr>
            </w:pPr>
            <w:r w:rsidRPr="00661F7C">
              <w:rPr>
                <w:rStyle w:val="Style1"/>
                <w:rFonts w:asciiTheme="minorHAnsi" w:hAnsiTheme="minorHAnsi" w:cstheme="minorHAnsi"/>
              </w:rPr>
              <w:t>PhD</w:t>
            </w:r>
            <w:r w:rsidR="00A14991" w:rsidRPr="00661F7C">
              <w:rPr>
                <w:rStyle w:val="Style1"/>
                <w:rFonts w:asciiTheme="minorHAnsi" w:hAnsiTheme="minorHAnsi" w:cstheme="minorHAnsi"/>
              </w:rPr>
              <w:t xml:space="preserve"> </w:t>
            </w:r>
            <w:r w:rsidRPr="00661F7C">
              <w:rPr>
                <w:rStyle w:val="Style1"/>
                <w:rFonts w:asciiTheme="minorHAnsi" w:hAnsiTheme="minorHAnsi" w:cstheme="minorHAnsi"/>
              </w:rPr>
              <w:t>t</w:t>
            </w:r>
            <w:r w:rsidR="00A14991" w:rsidRPr="00661F7C">
              <w:rPr>
                <w:rStyle w:val="Style1"/>
                <w:rFonts w:asciiTheme="minorHAnsi" w:hAnsiTheme="minorHAnsi" w:cstheme="minorHAnsi"/>
              </w:rPr>
              <w:t xml:space="preserve">hesis relates to substance use or mental health </w:t>
            </w:r>
            <w:r w:rsidR="00A04426" w:rsidRPr="00661F7C">
              <w:rPr>
                <w:rStyle w:val="Style1"/>
                <w:rFonts w:asciiTheme="minorHAnsi" w:hAnsiTheme="minorHAnsi" w:cstheme="minorHAnsi"/>
              </w:rPr>
              <w:t>themes/conditions</w:t>
            </w:r>
            <w:r w:rsidR="00A14991" w:rsidRPr="00661F7C">
              <w:rPr>
                <w:rStyle w:val="Style1"/>
                <w:rFonts w:asciiTheme="minorHAnsi" w:hAnsiTheme="minorHAnsi" w:cstheme="minorHAnsi"/>
              </w:rPr>
              <w:t xml:space="preserve"> </w:t>
            </w:r>
            <w:r w:rsidR="00661F7C" w:rsidRPr="00661F7C">
              <w:rPr>
                <w:rStyle w:val="Style1"/>
                <w:rFonts w:asciiTheme="minorHAnsi" w:hAnsiTheme="minorHAnsi" w:cstheme="minorHAnsi"/>
              </w:rPr>
              <w:t xml:space="preserve">or young people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BE" w14:textId="77777777" w:rsidR="00CC1F23" w:rsidRPr="00DE682E" w:rsidRDefault="00CC1F23" w:rsidP="0017622E">
            <w:pPr>
              <w:spacing w:after="0" w:line="240" w:lineRule="auto"/>
              <w:rPr>
                <w:rStyle w:val="Style1"/>
                <w:rFonts w:asciiTheme="minorHAnsi" w:hAnsiTheme="minorHAnsi" w:cs="Arial"/>
              </w:rPr>
            </w:pPr>
          </w:p>
          <w:p w14:paraId="3D191BBF" w14:textId="77777777" w:rsidR="0017622E"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Application</w:t>
            </w:r>
          </w:p>
          <w:p w14:paraId="3D191BC0"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 xml:space="preserve">Interview </w:t>
            </w:r>
          </w:p>
          <w:p w14:paraId="3D191BC1"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cs="Arial"/>
              </w:rPr>
              <w:t>Other</w:t>
            </w:r>
          </w:p>
        </w:tc>
      </w:tr>
      <w:tr w:rsidR="00CC1F23" w:rsidRPr="00DE682E" w14:paraId="3D191BCF"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C3" w14:textId="77777777" w:rsidR="00CC1F23" w:rsidRPr="00DE682E" w:rsidRDefault="00CC1F23" w:rsidP="0017622E">
            <w:pPr>
              <w:spacing w:after="0" w:line="240" w:lineRule="auto"/>
              <w:rPr>
                <w:rStyle w:val="Style1"/>
                <w:rFonts w:asciiTheme="minorHAnsi" w:hAnsiTheme="minorHAnsi"/>
                <w:b/>
              </w:rPr>
            </w:pPr>
            <w:r w:rsidRPr="00DE682E">
              <w:rPr>
                <w:rStyle w:val="Style1"/>
                <w:rFonts w:asciiTheme="minorHAnsi" w:hAnsiTheme="minorHAnsi"/>
                <w:b/>
              </w:rPr>
              <w:t>Work Experience</w:t>
            </w:r>
          </w:p>
          <w:p w14:paraId="3D191BC4" w14:textId="77777777" w:rsidR="0017622E" w:rsidRPr="00DE682E" w:rsidRDefault="0017622E" w:rsidP="0017622E">
            <w:pPr>
              <w:spacing w:after="0" w:line="240" w:lineRule="auto"/>
              <w:rPr>
                <w:rStyle w:val="Style1"/>
                <w:rFonts w:asciiTheme="minorHAnsi" w:hAnsiTheme="minorHAnsi"/>
                <w:b/>
              </w:rPr>
            </w:pPr>
          </w:p>
          <w:p w14:paraId="3D191BC5"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rPr>
              <w:t>Ability to undertake duties of the post</w:t>
            </w:r>
          </w:p>
          <w:p w14:paraId="3D191BC6" w14:textId="77777777" w:rsidR="00CC1F23" w:rsidRPr="00DE682E" w:rsidRDefault="00CC1F23" w:rsidP="0017622E">
            <w:pPr>
              <w:spacing w:after="0" w:line="240" w:lineRule="auto"/>
              <w:rPr>
                <w:rStyle w:val="Style1"/>
                <w:rFonts w:asciiTheme="minorHAnsi" w:hAnsiTheme="minorHAnsi"/>
              </w:rPr>
            </w:pPr>
          </w:p>
          <w:p w14:paraId="3D191BC7" w14:textId="77777777" w:rsidR="0017622E" w:rsidRPr="00DE682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C8" w14:textId="77777777" w:rsidR="007220BD" w:rsidRPr="00DE682E" w:rsidRDefault="007220BD" w:rsidP="007220BD">
            <w:pPr>
              <w:spacing w:after="0"/>
              <w:rPr>
                <w:b/>
                <w:sz w:val="20"/>
                <w:szCs w:val="20"/>
              </w:rPr>
            </w:pPr>
            <w:r w:rsidRPr="00DE682E">
              <w:rPr>
                <w:b/>
                <w:sz w:val="20"/>
                <w:szCs w:val="20"/>
              </w:rPr>
              <w:t>Evidence of:</w:t>
            </w:r>
          </w:p>
          <w:p w14:paraId="59C9FE54" w14:textId="77777777" w:rsidR="00CC1F23" w:rsidRPr="008C605D" w:rsidRDefault="006A6726" w:rsidP="006A6726">
            <w:pPr>
              <w:pStyle w:val="ListParagraph"/>
              <w:numPr>
                <w:ilvl w:val="0"/>
                <w:numId w:val="27"/>
              </w:numPr>
              <w:ind w:left="282" w:hanging="283"/>
              <w:rPr>
                <w:rFonts w:asciiTheme="minorHAnsi" w:eastAsiaTheme="minorEastAsia" w:hAnsiTheme="minorHAnsi"/>
              </w:rPr>
            </w:pPr>
            <w:r w:rsidRPr="00DE682E">
              <w:rPr>
                <w:rFonts w:asciiTheme="minorHAnsi" w:eastAsiaTheme="minorEastAsia" w:hAnsiTheme="minorHAnsi" w:cs="Arial"/>
              </w:rPr>
              <w:t xml:space="preserve">An emerging track record in an appropriate research field, including </w:t>
            </w:r>
            <w:r w:rsidR="00C11B38" w:rsidRPr="00DE682E">
              <w:rPr>
                <w:rFonts w:asciiTheme="minorHAnsi" w:eastAsiaTheme="minorEastAsia" w:hAnsiTheme="minorHAnsi" w:cs="Arial"/>
              </w:rPr>
              <w:t xml:space="preserve">scientific </w:t>
            </w:r>
            <w:r w:rsidRPr="00DE682E">
              <w:rPr>
                <w:rFonts w:asciiTheme="minorHAnsi" w:eastAsiaTheme="minorEastAsia" w:hAnsiTheme="minorHAnsi" w:cs="Arial"/>
              </w:rPr>
              <w:t>publications</w:t>
            </w:r>
            <w:r w:rsidR="00C11B38" w:rsidRPr="00DE682E">
              <w:rPr>
                <w:rFonts w:asciiTheme="minorHAnsi" w:eastAsiaTheme="minorEastAsia" w:hAnsiTheme="minorHAnsi" w:cs="Arial"/>
              </w:rPr>
              <w:t>, presentations at scientific conferences</w:t>
            </w:r>
            <w:r w:rsidRPr="00DE682E">
              <w:rPr>
                <w:rFonts w:asciiTheme="minorHAnsi" w:eastAsiaTheme="minorEastAsia" w:hAnsiTheme="minorHAnsi" w:cs="Arial"/>
              </w:rPr>
              <w:t xml:space="preserve"> and </w:t>
            </w:r>
            <w:r w:rsidR="00C11B38" w:rsidRPr="00DE682E">
              <w:rPr>
                <w:rFonts w:asciiTheme="minorHAnsi" w:eastAsiaTheme="minorEastAsia" w:hAnsiTheme="minorHAnsi" w:cs="Arial"/>
              </w:rPr>
              <w:t xml:space="preserve">contributing to </w:t>
            </w:r>
            <w:r w:rsidRPr="00DE682E">
              <w:rPr>
                <w:rFonts w:asciiTheme="minorHAnsi" w:eastAsiaTheme="minorEastAsia" w:hAnsiTheme="minorHAnsi" w:cs="Arial"/>
              </w:rPr>
              <w:t>grant applications</w:t>
            </w:r>
          </w:p>
          <w:p w14:paraId="3D191BC9" w14:textId="48F69A22" w:rsidR="008C605D" w:rsidRPr="008C605D" w:rsidRDefault="008C605D" w:rsidP="00095F8A">
            <w:pPr>
              <w:pStyle w:val="ListParagraph"/>
              <w:numPr>
                <w:ilvl w:val="0"/>
                <w:numId w:val="27"/>
              </w:numPr>
              <w:rPr>
                <w:rStyle w:val="Style1"/>
                <w:rFonts w:asciiTheme="minorHAnsi" w:eastAsiaTheme="minorEastAsia" w:hAnsiTheme="minorHAnsi"/>
              </w:rPr>
            </w:pPr>
            <w:r>
              <w:rPr>
                <w:rStyle w:val="Style1"/>
                <w:rFonts w:asciiTheme="minorHAnsi" w:eastAsiaTheme="minorEastAsia" w:hAnsiTheme="minorHAnsi"/>
              </w:rPr>
              <w:t>Project management experience of</w:t>
            </w:r>
            <w:r w:rsidRPr="008C605D">
              <w:rPr>
                <w:rStyle w:val="Style1"/>
                <w:rFonts w:asciiTheme="minorHAnsi" w:eastAsiaTheme="minorEastAsia" w:hAnsiTheme="minorHAnsi"/>
              </w:rPr>
              <w:t xml:space="preserve"> complex multi-disciplinary research projects in a related field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CA" w14:textId="77777777" w:rsidR="00CC1F23" w:rsidRPr="00DE682E" w:rsidRDefault="00CC1F23" w:rsidP="00A05997">
            <w:pPr>
              <w:ind w:left="170"/>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CB" w14:textId="77777777" w:rsidR="00CC1F23" w:rsidRPr="00DE682E" w:rsidRDefault="00CC1F23" w:rsidP="0017622E">
            <w:pPr>
              <w:spacing w:after="0" w:line="240" w:lineRule="auto"/>
              <w:rPr>
                <w:rStyle w:val="Style1"/>
                <w:rFonts w:asciiTheme="minorHAnsi" w:hAnsiTheme="minorHAnsi"/>
              </w:rPr>
            </w:pPr>
          </w:p>
          <w:p w14:paraId="3D191BCC"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Application</w:t>
            </w:r>
          </w:p>
          <w:p w14:paraId="3D191BCD"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 xml:space="preserve">Interview </w:t>
            </w:r>
          </w:p>
          <w:p w14:paraId="3D191BCE"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cs="Arial"/>
              </w:rPr>
              <w:t>Other</w:t>
            </w:r>
          </w:p>
        </w:tc>
      </w:tr>
      <w:tr w:rsidR="00CC1F23" w:rsidRPr="00DE682E" w14:paraId="3D191BDD"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D0" w14:textId="77777777" w:rsidR="00CC1F23" w:rsidRPr="00DE682E" w:rsidRDefault="00CC1F23" w:rsidP="0017622E">
            <w:pPr>
              <w:spacing w:after="0" w:line="240" w:lineRule="auto"/>
              <w:rPr>
                <w:rStyle w:val="Style1"/>
                <w:rFonts w:asciiTheme="minorHAnsi" w:hAnsiTheme="minorHAnsi"/>
                <w:b/>
              </w:rPr>
            </w:pPr>
            <w:r w:rsidRPr="00DE682E">
              <w:rPr>
                <w:rStyle w:val="Style1"/>
                <w:rFonts w:asciiTheme="minorHAnsi" w:hAnsiTheme="minorHAnsi"/>
                <w:b/>
              </w:rPr>
              <w:t>Skills and Knowledge</w:t>
            </w:r>
          </w:p>
          <w:p w14:paraId="3D191BD1" w14:textId="77777777" w:rsidR="0017622E" w:rsidRPr="00DE682E" w:rsidRDefault="0017622E" w:rsidP="0017622E">
            <w:pPr>
              <w:spacing w:after="0" w:line="240" w:lineRule="auto"/>
              <w:rPr>
                <w:rStyle w:val="Style1"/>
                <w:rFonts w:asciiTheme="minorHAnsi" w:hAnsiTheme="minorHAnsi"/>
                <w:b/>
              </w:rPr>
            </w:pPr>
          </w:p>
          <w:p w14:paraId="3D191BD2"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rPr>
              <w:t>Includes abilities and intellect</w:t>
            </w:r>
          </w:p>
          <w:p w14:paraId="3D191BD3" w14:textId="77777777" w:rsidR="0017622E" w:rsidRPr="00DE682E" w:rsidRDefault="0017622E" w:rsidP="0017622E">
            <w:pPr>
              <w:spacing w:after="0" w:line="240" w:lineRule="auto"/>
              <w:rPr>
                <w:rStyle w:val="Style1"/>
                <w:rFonts w:asciiTheme="minorHAnsi" w:hAnsiTheme="minorHAnsi"/>
              </w:rPr>
            </w:pPr>
          </w:p>
          <w:p w14:paraId="3D191BD4" w14:textId="77777777" w:rsidR="0017622E" w:rsidRPr="00DE682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D5" w14:textId="77777777" w:rsidR="007220BD" w:rsidRPr="00630B1C" w:rsidRDefault="007220BD" w:rsidP="007220BD">
            <w:pPr>
              <w:spacing w:after="0"/>
              <w:rPr>
                <w:rFonts w:cstheme="minorHAnsi"/>
                <w:b/>
                <w:sz w:val="20"/>
                <w:szCs w:val="20"/>
              </w:rPr>
            </w:pPr>
            <w:r w:rsidRPr="00630B1C">
              <w:rPr>
                <w:rFonts w:cstheme="minorHAnsi"/>
                <w:b/>
                <w:sz w:val="20"/>
                <w:szCs w:val="20"/>
              </w:rPr>
              <w:t>Evidence of:</w:t>
            </w:r>
          </w:p>
          <w:p w14:paraId="42AE1225" w14:textId="60DB32BD" w:rsidR="008C605D" w:rsidRDefault="008C605D" w:rsidP="007220BD">
            <w:pPr>
              <w:pStyle w:val="ListParagraph"/>
              <w:numPr>
                <w:ilvl w:val="0"/>
                <w:numId w:val="27"/>
              </w:numPr>
              <w:ind w:left="282" w:hanging="283"/>
              <w:rPr>
                <w:rFonts w:asciiTheme="minorHAnsi" w:hAnsiTheme="minorHAnsi" w:cstheme="minorHAnsi"/>
              </w:rPr>
            </w:pPr>
            <w:r>
              <w:rPr>
                <w:rFonts w:asciiTheme="minorHAnsi" w:hAnsiTheme="minorHAnsi" w:cstheme="minorHAnsi"/>
              </w:rPr>
              <w:t>C</w:t>
            </w:r>
            <w:r w:rsidRPr="008C605D">
              <w:rPr>
                <w:rFonts w:asciiTheme="minorHAnsi" w:hAnsiTheme="minorHAnsi" w:cstheme="minorHAnsi"/>
              </w:rPr>
              <w:t>ontributing to / preparing ethics submissions</w:t>
            </w:r>
            <w:r>
              <w:rPr>
                <w:rFonts w:asciiTheme="minorHAnsi" w:hAnsiTheme="minorHAnsi" w:cstheme="minorHAnsi"/>
              </w:rPr>
              <w:t xml:space="preserve"> and associated</w:t>
            </w:r>
            <w:r w:rsidRPr="008C605D">
              <w:rPr>
                <w:rFonts w:asciiTheme="minorHAnsi" w:hAnsiTheme="minorHAnsi" w:cstheme="minorHAnsi"/>
              </w:rPr>
              <w:t xml:space="preserve"> documentation</w:t>
            </w:r>
          </w:p>
          <w:p w14:paraId="4CDF2ACC" w14:textId="40ABAC06" w:rsidR="00E91494" w:rsidRPr="00095F8A" w:rsidRDefault="00E91494" w:rsidP="00095F8A">
            <w:pPr>
              <w:pStyle w:val="ListParagraph"/>
              <w:numPr>
                <w:ilvl w:val="0"/>
                <w:numId w:val="27"/>
              </w:numPr>
              <w:rPr>
                <w:rFonts w:asciiTheme="minorHAnsi" w:hAnsiTheme="minorHAnsi" w:cstheme="minorHAnsi"/>
              </w:rPr>
            </w:pPr>
            <w:r w:rsidRPr="00E91494">
              <w:rPr>
                <w:rFonts w:asciiTheme="minorHAnsi" w:hAnsiTheme="minorHAnsi" w:cstheme="minorHAnsi"/>
              </w:rPr>
              <w:t>Knowledge of the regulatory and governance environment for UK clinical research</w:t>
            </w:r>
          </w:p>
          <w:p w14:paraId="3D191BD6" w14:textId="24AF6941" w:rsidR="007220BD" w:rsidRPr="00630B1C" w:rsidRDefault="007220BD" w:rsidP="007220BD">
            <w:pPr>
              <w:pStyle w:val="ListParagraph"/>
              <w:numPr>
                <w:ilvl w:val="0"/>
                <w:numId w:val="27"/>
              </w:numPr>
              <w:ind w:left="282" w:hanging="283"/>
              <w:rPr>
                <w:rFonts w:asciiTheme="minorHAnsi" w:hAnsiTheme="minorHAnsi" w:cstheme="minorHAnsi"/>
              </w:rPr>
            </w:pPr>
            <w:r w:rsidRPr="00630B1C">
              <w:rPr>
                <w:rFonts w:asciiTheme="minorHAnsi" w:hAnsiTheme="minorHAnsi" w:cstheme="minorHAnsi"/>
              </w:rPr>
              <w:t>Participation in networks that seek to promote research collaboration</w:t>
            </w:r>
          </w:p>
          <w:p w14:paraId="1AE4AD92" w14:textId="77777777" w:rsidR="00630B1C" w:rsidRPr="00630B1C" w:rsidRDefault="007220BD" w:rsidP="00A05997">
            <w:pPr>
              <w:pStyle w:val="ListParagraph"/>
              <w:numPr>
                <w:ilvl w:val="0"/>
                <w:numId w:val="27"/>
              </w:numPr>
              <w:ind w:left="282" w:hanging="283"/>
              <w:rPr>
                <w:rFonts w:asciiTheme="minorHAnsi" w:eastAsiaTheme="minorEastAsia" w:hAnsiTheme="minorHAnsi" w:cstheme="minorHAnsi"/>
                <w:szCs w:val="22"/>
              </w:rPr>
            </w:pPr>
            <w:r w:rsidRPr="00630B1C">
              <w:rPr>
                <w:rFonts w:asciiTheme="minorHAnsi" w:hAnsiTheme="minorHAnsi" w:cstheme="minorHAnsi"/>
              </w:rPr>
              <w:t>Effective management of resources</w:t>
            </w:r>
          </w:p>
          <w:p w14:paraId="3D191BD7" w14:textId="76C3C6E6" w:rsidR="00EE4A33" w:rsidRPr="00630B1C" w:rsidRDefault="00EE4A33" w:rsidP="00A05997">
            <w:pPr>
              <w:pStyle w:val="ListParagraph"/>
              <w:numPr>
                <w:ilvl w:val="0"/>
                <w:numId w:val="27"/>
              </w:numPr>
              <w:ind w:left="282" w:hanging="283"/>
              <w:rPr>
                <w:rStyle w:val="Style1"/>
                <w:rFonts w:asciiTheme="minorHAnsi" w:eastAsiaTheme="minorEastAsia" w:hAnsiTheme="minorHAnsi" w:cstheme="minorHAnsi"/>
                <w:szCs w:val="22"/>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D8" w14:textId="31C1AC08" w:rsidR="00CC1F23" w:rsidRPr="008C605D" w:rsidRDefault="008C605D" w:rsidP="00095F8A">
            <w:pPr>
              <w:pStyle w:val="ListParagraph"/>
              <w:numPr>
                <w:ilvl w:val="0"/>
                <w:numId w:val="27"/>
              </w:numPr>
              <w:rPr>
                <w:rStyle w:val="Style1"/>
                <w:rFonts w:asciiTheme="minorHAnsi" w:hAnsiTheme="minorHAnsi"/>
              </w:rPr>
            </w:pPr>
            <w:r w:rsidRPr="00095F8A">
              <w:rPr>
                <w:rStyle w:val="Style1"/>
                <w:rFonts w:asciiTheme="minorHAnsi" w:eastAsiaTheme="minorEastAsia" w:hAnsiTheme="minorHAnsi" w:cstheme="minorHAnsi"/>
              </w:rPr>
              <w:t xml:space="preserve">Contribution to the supervision of undergraduate project, </w:t>
            </w:r>
            <w:proofErr w:type="gramStart"/>
            <w:r w:rsidRPr="00095F8A">
              <w:rPr>
                <w:rStyle w:val="Style1"/>
                <w:rFonts w:asciiTheme="minorHAnsi" w:eastAsiaTheme="minorEastAsia" w:hAnsiTheme="minorHAnsi" w:cstheme="minorHAnsi"/>
              </w:rPr>
              <w:t>masters</w:t>
            </w:r>
            <w:proofErr w:type="gramEnd"/>
            <w:r w:rsidRPr="00095F8A">
              <w:rPr>
                <w:rStyle w:val="Style1"/>
                <w:rFonts w:asciiTheme="minorHAnsi" w:eastAsiaTheme="minorEastAsia" w:hAnsiTheme="minorHAnsi" w:cstheme="minorHAnsi"/>
              </w:rPr>
              <w:t xml:space="preserve"> or PhD students or research assistants </w:t>
            </w:r>
            <w:r w:rsidRPr="008C605D">
              <w:rPr>
                <w:rFonts w:cstheme="minorHAnsi"/>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D9" w14:textId="77777777" w:rsidR="00CC1F23" w:rsidRPr="00DE682E" w:rsidRDefault="00CC1F23" w:rsidP="0017622E">
            <w:pPr>
              <w:spacing w:after="0" w:line="240" w:lineRule="auto"/>
              <w:rPr>
                <w:rStyle w:val="Style1"/>
                <w:rFonts w:asciiTheme="minorHAnsi" w:hAnsiTheme="minorHAnsi" w:cs="Arial"/>
              </w:rPr>
            </w:pPr>
          </w:p>
          <w:p w14:paraId="3D191BDA"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Application</w:t>
            </w:r>
          </w:p>
          <w:p w14:paraId="3D191BDB"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 xml:space="preserve">Interview </w:t>
            </w:r>
          </w:p>
          <w:p w14:paraId="3D191BDC"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cs="Arial"/>
              </w:rPr>
              <w:t>Other</w:t>
            </w:r>
          </w:p>
        </w:tc>
      </w:tr>
      <w:tr w:rsidR="00CC1F23" w:rsidRPr="00DE682E" w14:paraId="3D191BED"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DE" w14:textId="77777777" w:rsidR="00CC1F23" w:rsidRPr="00DE682E" w:rsidRDefault="00CC1F23" w:rsidP="0017622E">
            <w:pPr>
              <w:spacing w:after="0" w:line="240" w:lineRule="auto"/>
              <w:rPr>
                <w:rStyle w:val="Style1"/>
                <w:rFonts w:asciiTheme="minorHAnsi" w:hAnsiTheme="minorHAnsi"/>
                <w:b/>
              </w:rPr>
            </w:pPr>
            <w:r w:rsidRPr="00DE682E">
              <w:rPr>
                <w:rStyle w:val="Style1"/>
                <w:rFonts w:asciiTheme="minorHAnsi" w:hAnsiTheme="minorHAnsi"/>
                <w:b/>
              </w:rPr>
              <w:t>Personal Qualities</w:t>
            </w:r>
          </w:p>
          <w:p w14:paraId="3D191BDF" w14:textId="77777777" w:rsidR="0017622E" w:rsidRPr="00DE682E" w:rsidRDefault="0017622E" w:rsidP="0017622E">
            <w:pPr>
              <w:spacing w:after="0" w:line="240" w:lineRule="auto"/>
              <w:rPr>
                <w:rStyle w:val="Style1"/>
                <w:rFonts w:asciiTheme="minorHAnsi" w:hAnsiTheme="minorHAnsi"/>
                <w:b/>
              </w:rPr>
            </w:pPr>
          </w:p>
          <w:p w14:paraId="3D191BE0" w14:textId="77777777" w:rsidR="0017622E"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rPr>
              <w:t>Includes any specific physical requirements of the post – (subject to the provisions of the Equality Act 2010)</w:t>
            </w:r>
          </w:p>
          <w:p w14:paraId="3D191BE1" w14:textId="77777777" w:rsidR="0017622E" w:rsidRPr="00DE682E" w:rsidRDefault="0017622E" w:rsidP="0017622E">
            <w:pPr>
              <w:spacing w:after="0" w:line="240" w:lineRule="auto"/>
              <w:rPr>
                <w:rStyle w:val="Style1"/>
                <w:rFonts w:asciiTheme="minorHAnsi" w:hAnsiTheme="minorHAnsi"/>
              </w:rPr>
            </w:pPr>
          </w:p>
          <w:p w14:paraId="3D191BE2" w14:textId="77777777" w:rsidR="0017622E" w:rsidRPr="00DE682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E4" w14:textId="77777777" w:rsidR="00246484" w:rsidRPr="00DE682E" w:rsidRDefault="00246484" w:rsidP="00246484">
            <w:pPr>
              <w:numPr>
                <w:ilvl w:val="0"/>
                <w:numId w:val="31"/>
              </w:numPr>
              <w:spacing w:after="0" w:line="240" w:lineRule="auto"/>
              <w:ind w:left="317"/>
              <w:contextualSpacing/>
              <w:rPr>
                <w:rFonts w:cs="Arial"/>
                <w:sz w:val="20"/>
              </w:rPr>
            </w:pPr>
            <w:r w:rsidRPr="00DE682E">
              <w:rPr>
                <w:rFonts w:cs="Arial"/>
                <w:sz w:val="20"/>
                <w:szCs w:val="20"/>
              </w:rPr>
              <w:lastRenderedPageBreak/>
              <w:t>Show evidence of collaborative working, particularly on interdisciplinary activities</w:t>
            </w:r>
          </w:p>
          <w:p w14:paraId="3D191BE5" w14:textId="77777777" w:rsidR="00F25D8C" w:rsidRPr="00DE682E" w:rsidRDefault="00F25D8C" w:rsidP="00F25D8C">
            <w:pPr>
              <w:numPr>
                <w:ilvl w:val="0"/>
                <w:numId w:val="29"/>
              </w:numPr>
              <w:spacing w:after="0" w:line="240" w:lineRule="auto"/>
              <w:contextualSpacing/>
              <w:rPr>
                <w:rFonts w:eastAsia="Times New Roman" w:cs="Arial"/>
                <w:sz w:val="20"/>
                <w:szCs w:val="20"/>
              </w:rPr>
            </w:pPr>
            <w:r w:rsidRPr="00DE682E">
              <w:rPr>
                <w:rFonts w:eastAsia="Times New Roman" w:cs="Arial"/>
                <w:sz w:val="20"/>
                <w:szCs w:val="20"/>
              </w:rPr>
              <w:t xml:space="preserve">Evidence of working in an open and transparent way, providing </w:t>
            </w:r>
            <w:r w:rsidRPr="00DE682E">
              <w:rPr>
                <w:rFonts w:eastAsia="Times New Roman" w:cs="Arial"/>
                <w:sz w:val="20"/>
                <w:szCs w:val="20"/>
              </w:rPr>
              <w:lastRenderedPageBreak/>
              <w:t>information and communicating effectively with colleagues</w:t>
            </w:r>
          </w:p>
          <w:p w14:paraId="3D191BE6" w14:textId="77777777" w:rsidR="00F25D8C" w:rsidRPr="00DE682E" w:rsidRDefault="00F25D8C" w:rsidP="00F25D8C">
            <w:pPr>
              <w:pStyle w:val="ListParagraph"/>
              <w:numPr>
                <w:ilvl w:val="0"/>
                <w:numId w:val="29"/>
              </w:numPr>
              <w:rPr>
                <w:rFonts w:asciiTheme="minorHAnsi" w:eastAsiaTheme="minorEastAsia" w:hAnsiTheme="minorHAnsi"/>
              </w:rPr>
            </w:pPr>
            <w:r w:rsidRPr="00DE682E">
              <w:rPr>
                <w:rFonts w:asciiTheme="minorHAnsi" w:eastAsiaTheme="minorEastAsia" w:hAnsiTheme="minorHAnsi" w:cs="Arial"/>
              </w:rPr>
              <w:t>Evidence of Continuous Professional Development</w:t>
            </w:r>
          </w:p>
          <w:p w14:paraId="3D191BE7" w14:textId="77777777" w:rsidR="008B3124" w:rsidRPr="00DE682E" w:rsidRDefault="008B3124" w:rsidP="00540BFB">
            <w:pPr>
              <w:pStyle w:val="ListParagraph"/>
              <w:ind w:left="360"/>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E8" w14:textId="77777777" w:rsidR="00CC1F23" w:rsidRPr="00DE682E" w:rsidRDefault="00CC1F23"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E9" w14:textId="77777777" w:rsidR="00CC1F23" w:rsidRPr="00DE682E" w:rsidRDefault="00CC1F23" w:rsidP="0017622E">
            <w:pPr>
              <w:spacing w:after="0" w:line="240" w:lineRule="auto"/>
              <w:rPr>
                <w:rStyle w:val="Style1"/>
                <w:rFonts w:asciiTheme="minorHAnsi" w:hAnsiTheme="minorHAnsi" w:cs="Arial"/>
              </w:rPr>
            </w:pPr>
          </w:p>
          <w:p w14:paraId="3D191BEA"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Application</w:t>
            </w:r>
          </w:p>
          <w:p w14:paraId="3D191BEB"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 xml:space="preserve">Interview </w:t>
            </w:r>
          </w:p>
          <w:p w14:paraId="3D191BEC"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cs="Arial"/>
              </w:rPr>
              <w:t>Other</w:t>
            </w:r>
          </w:p>
        </w:tc>
      </w:tr>
    </w:tbl>
    <w:p w14:paraId="3D191BEE" w14:textId="77777777" w:rsidR="0017622E" w:rsidRPr="00AC10CE" w:rsidRDefault="0017622E">
      <w:pPr>
        <w:spacing w:after="0" w:line="240" w:lineRule="auto"/>
        <w:rPr>
          <w:rFonts w:cs="Arial"/>
          <w:i/>
          <w:sz w:val="20"/>
          <w:szCs w:val="20"/>
        </w:rPr>
      </w:pPr>
    </w:p>
    <w:sectPr w:rsidR="0017622E" w:rsidRPr="00AC10C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4B40" w14:textId="77777777" w:rsidR="00695DE7" w:rsidRDefault="00695DE7" w:rsidP="003363C5">
      <w:pPr>
        <w:spacing w:after="0" w:line="240" w:lineRule="auto"/>
      </w:pPr>
      <w:r>
        <w:separator/>
      </w:r>
    </w:p>
  </w:endnote>
  <w:endnote w:type="continuationSeparator" w:id="0">
    <w:p w14:paraId="515E4698" w14:textId="77777777" w:rsidR="00695DE7" w:rsidRDefault="00695DE7"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1BF5" w14:textId="77777777" w:rsidR="00903163" w:rsidRPr="00AC10CE" w:rsidRDefault="00903163">
    <w:pPr>
      <w:pStyle w:val="Footer"/>
      <w:rPr>
        <w:sz w:val="16"/>
        <w:szCs w:val="16"/>
      </w:rPr>
    </w:pPr>
    <w:r w:rsidRPr="00AC10CE">
      <w:rPr>
        <w:sz w:val="16"/>
        <w:szCs w:val="16"/>
      </w:rPr>
      <w:t>Research Band 7 (Generic)</w:t>
    </w:r>
  </w:p>
  <w:p w14:paraId="3D191BF6" w14:textId="77777777" w:rsidR="00903163" w:rsidRPr="00AC10CE" w:rsidRDefault="00123F97">
    <w:pPr>
      <w:pStyle w:val="Footer"/>
      <w:rPr>
        <w:sz w:val="16"/>
        <w:szCs w:val="16"/>
      </w:rPr>
    </w:pPr>
    <w:r w:rsidRPr="00AC10CE">
      <w:rPr>
        <w:sz w:val="16"/>
        <w:szCs w:val="16"/>
      </w:rPr>
      <w:t>Version 8</w:t>
    </w:r>
  </w:p>
  <w:p w14:paraId="3D191BF7"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7D70" w14:textId="77777777" w:rsidR="00695DE7" w:rsidRDefault="00695DE7" w:rsidP="003363C5">
      <w:pPr>
        <w:spacing w:after="0" w:line="240" w:lineRule="auto"/>
      </w:pPr>
      <w:r>
        <w:separator/>
      </w:r>
    </w:p>
  </w:footnote>
  <w:footnote w:type="continuationSeparator" w:id="0">
    <w:p w14:paraId="7E382170" w14:textId="77777777" w:rsidR="00695DE7" w:rsidRDefault="00695DE7"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D235B"/>
    <w:multiLevelType w:val="hybridMultilevel"/>
    <w:tmpl w:val="07C67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2542F28"/>
    <w:multiLevelType w:val="hybridMultilevel"/>
    <w:tmpl w:val="9294A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F5474"/>
    <w:multiLevelType w:val="hybridMultilevel"/>
    <w:tmpl w:val="76B0B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2837E4"/>
    <w:multiLevelType w:val="hybridMultilevel"/>
    <w:tmpl w:val="19D66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8"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C635A6E"/>
    <w:multiLevelType w:val="hybridMultilevel"/>
    <w:tmpl w:val="E7486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6" w15:restartNumberingAfterBreak="0">
    <w:nsid w:val="739E4C92"/>
    <w:multiLevelType w:val="hybridMultilevel"/>
    <w:tmpl w:val="B6C64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8"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8524355">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928952208">
    <w:abstractNumId w:val="38"/>
  </w:num>
  <w:num w:numId="3" w16cid:durableId="77942105">
    <w:abstractNumId w:val="17"/>
  </w:num>
  <w:num w:numId="4" w16cid:durableId="1101949018">
    <w:abstractNumId w:val="31"/>
  </w:num>
  <w:num w:numId="5" w16cid:durableId="909191235">
    <w:abstractNumId w:val="37"/>
  </w:num>
  <w:num w:numId="6" w16cid:durableId="535046540">
    <w:abstractNumId w:val="35"/>
  </w:num>
  <w:num w:numId="7" w16cid:durableId="684285354">
    <w:abstractNumId w:val="1"/>
  </w:num>
  <w:num w:numId="8" w16cid:durableId="566186490">
    <w:abstractNumId w:val="29"/>
  </w:num>
  <w:num w:numId="9" w16cid:durableId="175582853">
    <w:abstractNumId w:val="12"/>
  </w:num>
  <w:num w:numId="10" w16cid:durableId="725876976">
    <w:abstractNumId w:val="13"/>
  </w:num>
  <w:num w:numId="11" w16cid:durableId="901720907">
    <w:abstractNumId w:val="15"/>
  </w:num>
  <w:num w:numId="12" w16cid:durableId="2136294940">
    <w:abstractNumId w:val="3"/>
  </w:num>
  <w:num w:numId="13" w16cid:durableId="1238511902">
    <w:abstractNumId w:val="22"/>
  </w:num>
  <w:num w:numId="14" w16cid:durableId="763494618">
    <w:abstractNumId w:val="20"/>
  </w:num>
  <w:num w:numId="15" w16cid:durableId="369644570">
    <w:abstractNumId w:val="39"/>
  </w:num>
  <w:num w:numId="16" w16cid:durableId="1572158714">
    <w:abstractNumId w:val="7"/>
  </w:num>
  <w:num w:numId="17" w16cid:durableId="1486316722">
    <w:abstractNumId w:val="21"/>
  </w:num>
  <w:num w:numId="18" w16cid:durableId="1747073179">
    <w:abstractNumId w:val="30"/>
  </w:num>
  <w:num w:numId="19" w16cid:durableId="1904634292">
    <w:abstractNumId w:val="32"/>
  </w:num>
  <w:num w:numId="20" w16cid:durableId="2006661777">
    <w:abstractNumId w:val="23"/>
  </w:num>
  <w:num w:numId="21" w16cid:durableId="370426101">
    <w:abstractNumId w:val="4"/>
  </w:num>
  <w:num w:numId="22" w16cid:durableId="217283404">
    <w:abstractNumId w:val="28"/>
  </w:num>
  <w:num w:numId="23" w16cid:durableId="1614243119">
    <w:abstractNumId w:val="26"/>
  </w:num>
  <w:num w:numId="24" w16cid:durableId="825828846">
    <w:abstractNumId w:val="27"/>
  </w:num>
  <w:num w:numId="25" w16cid:durableId="1475176528">
    <w:abstractNumId w:val="9"/>
  </w:num>
  <w:num w:numId="26" w16cid:durableId="413016675">
    <w:abstractNumId w:val="25"/>
  </w:num>
  <w:num w:numId="27" w16cid:durableId="1690569222">
    <w:abstractNumId w:val="36"/>
  </w:num>
  <w:num w:numId="28" w16cid:durableId="1814181084">
    <w:abstractNumId w:val="10"/>
  </w:num>
  <w:num w:numId="29" w16cid:durableId="1836872647">
    <w:abstractNumId w:val="18"/>
  </w:num>
  <w:num w:numId="30" w16cid:durableId="2115706495">
    <w:abstractNumId w:val="5"/>
  </w:num>
  <w:num w:numId="31" w16cid:durableId="1845900174">
    <w:abstractNumId w:val="19"/>
  </w:num>
  <w:num w:numId="32" w16cid:durableId="180434348">
    <w:abstractNumId w:val="16"/>
  </w:num>
  <w:num w:numId="33" w16cid:durableId="2021080462">
    <w:abstractNumId w:val="6"/>
  </w:num>
  <w:num w:numId="34" w16cid:durableId="1415860040">
    <w:abstractNumId w:val="34"/>
  </w:num>
  <w:num w:numId="35" w16cid:durableId="50815512">
    <w:abstractNumId w:val="24"/>
  </w:num>
  <w:num w:numId="36" w16cid:durableId="1124889782">
    <w:abstractNumId w:val="8"/>
  </w:num>
  <w:num w:numId="37" w16cid:durableId="438337001">
    <w:abstractNumId w:val="11"/>
  </w:num>
  <w:num w:numId="38" w16cid:durableId="1508668670">
    <w:abstractNumId w:val="2"/>
  </w:num>
  <w:num w:numId="39" w16cid:durableId="1622760454">
    <w:abstractNumId w:val="14"/>
  </w:num>
  <w:num w:numId="40" w16cid:durableId="12111143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0940"/>
    <w:rsid w:val="0000396B"/>
    <w:rsid w:val="00046540"/>
    <w:rsid w:val="000503A7"/>
    <w:rsid w:val="000541A8"/>
    <w:rsid w:val="00061384"/>
    <w:rsid w:val="0007471A"/>
    <w:rsid w:val="00075963"/>
    <w:rsid w:val="000826C7"/>
    <w:rsid w:val="00085827"/>
    <w:rsid w:val="00095F8A"/>
    <w:rsid w:val="000B00B4"/>
    <w:rsid w:val="000B1E1B"/>
    <w:rsid w:val="000B676C"/>
    <w:rsid w:val="000C08DB"/>
    <w:rsid w:val="000C4FFC"/>
    <w:rsid w:val="000D2065"/>
    <w:rsid w:val="000E71DE"/>
    <w:rsid w:val="000E78A0"/>
    <w:rsid w:val="000F54F8"/>
    <w:rsid w:val="0010254A"/>
    <w:rsid w:val="00104768"/>
    <w:rsid w:val="00110684"/>
    <w:rsid w:val="001110AE"/>
    <w:rsid w:val="0012238E"/>
    <w:rsid w:val="00123F97"/>
    <w:rsid w:val="001325FB"/>
    <w:rsid w:val="001378D1"/>
    <w:rsid w:val="001434EA"/>
    <w:rsid w:val="00151704"/>
    <w:rsid w:val="00151788"/>
    <w:rsid w:val="00151961"/>
    <w:rsid w:val="00161130"/>
    <w:rsid w:val="0016359B"/>
    <w:rsid w:val="00166493"/>
    <w:rsid w:val="0017111C"/>
    <w:rsid w:val="00172588"/>
    <w:rsid w:val="0017622E"/>
    <w:rsid w:val="001921D8"/>
    <w:rsid w:val="001A141E"/>
    <w:rsid w:val="001B2A41"/>
    <w:rsid w:val="001C56D2"/>
    <w:rsid w:val="001C65C1"/>
    <w:rsid w:val="001D2B33"/>
    <w:rsid w:val="001D7196"/>
    <w:rsid w:val="001E1F82"/>
    <w:rsid w:val="001F4FF0"/>
    <w:rsid w:val="0021481E"/>
    <w:rsid w:val="00226062"/>
    <w:rsid w:val="002328F8"/>
    <w:rsid w:val="00234B46"/>
    <w:rsid w:val="00242801"/>
    <w:rsid w:val="002430B7"/>
    <w:rsid w:val="00243A89"/>
    <w:rsid w:val="00246484"/>
    <w:rsid w:val="0025289C"/>
    <w:rsid w:val="00253C2D"/>
    <w:rsid w:val="00263353"/>
    <w:rsid w:val="00266FC1"/>
    <w:rsid w:val="00277C10"/>
    <w:rsid w:val="00282543"/>
    <w:rsid w:val="0029080F"/>
    <w:rsid w:val="00296E45"/>
    <w:rsid w:val="00297427"/>
    <w:rsid w:val="002A3935"/>
    <w:rsid w:val="002C75C1"/>
    <w:rsid w:val="002D44E4"/>
    <w:rsid w:val="002E73CE"/>
    <w:rsid w:val="002F420F"/>
    <w:rsid w:val="002F722B"/>
    <w:rsid w:val="00300486"/>
    <w:rsid w:val="00300D9D"/>
    <w:rsid w:val="003043A3"/>
    <w:rsid w:val="00315D36"/>
    <w:rsid w:val="003216B4"/>
    <w:rsid w:val="003274EE"/>
    <w:rsid w:val="003325C8"/>
    <w:rsid w:val="003363C5"/>
    <w:rsid w:val="00337D7A"/>
    <w:rsid w:val="00354C60"/>
    <w:rsid w:val="00362023"/>
    <w:rsid w:val="00371CA6"/>
    <w:rsid w:val="00371D93"/>
    <w:rsid w:val="00380113"/>
    <w:rsid w:val="0038390D"/>
    <w:rsid w:val="00393F16"/>
    <w:rsid w:val="003A0188"/>
    <w:rsid w:val="003A385E"/>
    <w:rsid w:val="003B43E9"/>
    <w:rsid w:val="003C213E"/>
    <w:rsid w:val="003C25C1"/>
    <w:rsid w:val="003C31B1"/>
    <w:rsid w:val="003C5AA3"/>
    <w:rsid w:val="003C62DE"/>
    <w:rsid w:val="003E58E1"/>
    <w:rsid w:val="003F1077"/>
    <w:rsid w:val="00401DEB"/>
    <w:rsid w:val="00425FA5"/>
    <w:rsid w:val="0043261B"/>
    <w:rsid w:val="004410D4"/>
    <w:rsid w:val="00441376"/>
    <w:rsid w:val="00455CD1"/>
    <w:rsid w:val="004572F0"/>
    <w:rsid w:val="00461324"/>
    <w:rsid w:val="00467100"/>
    <w:rsid w:val="00493937"/>
    <w:rsid w:val="004B6B0B"/>
    <w:rsid w:val="004F13F5"/>
    <w:rsid w:val="004F6C5A"/>
    <w:rsid w:val="005012A0"/>
    <w:rsid w:val="00501C95"/>
    <w:rsid w:val="0050214A"/>
    <w:rsid w:val="00510057"/>
    <w:rsid w:val="00512529"/>
    <w:rsid w:val="00514D53"/>
    <w:rsid w:val="005308BF"/>
    <w:rsid w:val="00530C29"/>
    <w:rsid w:val="00535975"/>
    <w:rsid w:val="00540BFB"/>
    <w:rsid w:val="005424A0"/>
    <w:rsid w:val="00555467"/>
    <w:rsid w:val="00573AB7"/>
    <w:rsid w:val="00577C37"/>
    <w:rsid w:val="005C0D96"/>
    <w:rsid w:val="005E4ED6"/>
    <w:rsid w:val="005E5702"/>
    <w:rsid w:val="00601AFB"/>
    <w:rsid w:val="00616693"/>
    <w:rsid w:val="006261F3"/>
    <w:rsid w:val="00627BEB"/>
    <w:rsid w:val="00630B1C"/>
    <w:rsid w:val="00631626"/>
    <w:rsid w:val="006353DC"/>
    <w:rsid w:val="0064163B"/>
    <w:rsid w:val="00650798"/>
    <w:rsid w:val="00656130"/>
    <w:rsid w:val="00660B6A"/>
    <w:rsid w:val="00661F7C"/>
    <w:rsid w:val="0068757A"/>
    <w:rsid w:val="0069216B"/>
    <w:rsid w:val="00695DE7"/>
    <w:rsid w:val="006A57FC"/>
    <w:rsid w:val="006A6726"/>
    <w:rsid w:val="006B5A68"/>
    <w:rsid w:val="006C0EA4"/>
    <w:rsid w:val="006C166F"/>
    <w:rsid w:val="006D163C"/>
    <w:rsid w:val="006D7ED9"/>
    <w:rsid w:val="006E6415"/>
    <w:rsid w:val="007220BD"/>
    <w:rsid w:val="00745A92"/>
    <w:rsid w:val="0074643E"/>
    <w:rsid w:val="00754AD4"/>
    <w:rsid w:val="007626B8"/>
    <w:rsid w:val="00767878"/>
    <w:rsid w:val="00772576"/>
    <w:rsid w:val="00787610"/>
    <w:rsid w:val="00790C1A"/>
    <w:rsid w:val="00792037"/>
    <w:rsid w:val="00797FA8"/>
    <w:rsid w:val="007A2179"/>
    <w:rsid w:val="007A3E8F"/>
    <w:rsid w:val="007B2567"/>
    <w:rsid w:val="007C0EB2"/>
    <w:rsid w:val="007E5159"/>
    <w:rsid w:val="007F2628"/>
    <w:rsid w:val="00804065"/>
    <w:rsid w:val="0085186F"/>
    <w:rsid w:val="00852F13"/>
    <w:rsid w:val="008561C4"/>
    <w:rsid w:val="00874051"/>
    <w:rsid w:val="00875431"/>
    <w:rsid w:val="00893CC1"/>
    <w:rsid w:val="008B3124"/>
    <w:rsid w:val="008C5FA0"/>
    <w:rsid w:val="008C605D"/>
    <w:rsid w:val="008D6D5E"/>
    <w:rsid w:val="008E0235"/>
    <w:rsid w:val="008E49B3"/>
    <w:rsid w:val="008F47F7"/>
    <w:rsid w:val="00903163"/>
    <w:rsid w:val="00920EB3"/>
    <w:rsid w:val="00922C62"/>
    <w:rsid w:val="009242C4"/>
    <w:rsid w:val="0094330B"/>
    <w:rsid w:val="0098393A"/>
    <w:rsid w:val="00986AAB"/>
    <w:rsid w:val="009A549B"/>
    <w:rsid w:val="009B4D08"/>
    <w:rsid w:val="009B70B4"/>
    <w:rsid w:val="009D1C54"/>
    <w:rsid w:val="009E5650"/>
    <w:rsid w:val="009F0C5F"/>
    <w:rsid w:val="009F1BC5"/>
    <w:rsid w:val="009F2DB6"/>
    <w:rsid w:val="009F6304"/>
    <w:rsid w:val="009F7E07"/>
    <w:rsid w:val="00A04426"/>
    <w:rsid w:val="00A05997"/>
    <w:rsid w:val="00A14991"/>
    <w:rsid w:val="00A20529"/>
    <w:rsid w:val="00A24DF8"/>
    <w:rsid w:val="00A37D49"/>
    <w:rsid w:val="00A443AE"/>
    <w:rsid w:val="00A45A83"/>
    <w:rsid w:val="00A53257"/>
    <w:rsid w:val="00A62070"/>
    <w:rsid w:val="00AA10C0"/>
    <w:rsid w:val="00AA140F"/>
    <w:rsid w:val="00AB46F8"/>
    <w:rsid w:val="00AC10CE"/>
    <w:rsid w:val="00AE5376"/>
    <w:rsid w:val="00AE5B72"/>
    <w:rsid w:val="00B02960"/>
    <w:rsid w:val="00B045DD"/>
    <w:rsid w:val="00B124F0"/>
    <w:rsid w:val="00B27750"/>
    <w:rsid w:val="00B35C73"/>
    <w:rsid w:val="00B365FF"/>
    <w:rsid w:val="00B36758"/>
    <w:rsid w:val="00B52542"/>
    <w:rsid w:val="00B5297A"/>
    <w:rsid w:val="00B62B98"/>
    <w:rsid w:val="00B97802"/>
    <w:rsid w:val="00BA1D30"/>
    <w:rsid w:val="00BA365E"/>
    <w:rsid w:val="00BA5843"/>
    <w:rsid w:val="00BC06AB"/>
    <w:rsid w:val="00BD57C9"/>
    <w:rsid w:val="00BE58D2"/>
    <w:rsid w:val="00C034A9"/>
    <w:rsid w:val="00C03D7B"/>
    <w:rsid w:val="00C06F02"/>
    <w:rsid w:val="00C10AD3"/>
    <w:rsid w:val="00C11B38"/>
    <w:rsid w:val="00C13DC8"/>
    <w:rsid w:val="00C465BD"/>
    <w:rsid w:val="00C50A3D"/>
    <w:rsid w:val="00C7076C"/>
    <w:rsid w:val="00C815B2"/>
    <w:rsid w:val="00C84E49"/>
    <w:rsid w:val="00C90F57"/>
    <w:rsid w:val="00CA3634"/>
    <w:rsid w:val="00CB0429"/>
    <w:rsid w:val="00CB78B6"/>
    <w:rsid w:val="00CC1F23"/>
    <w:rsid w:val="00CD7220"/>
    <w:rsid w:val="00CE624E"/>
    <w:rsid w:val="00CE7C67"/>
    <w:rsid w:val="00D05C41"/>
    <w:rsid w:val="00D1123B"/>
    <w:rsid w:val="00D130E3"/>
    <w:rsid w:val="00D251AE"/>
    <w:rsid w:val="00D30C30"/>
    <w:rsid w:val="00D33BE5"/>
    <w:rsid w:val="00D371DF"/>
    <w:rsid w:val="00D47698"/>
    <w:rsid w:val="00D47B1A"/>
    <w:rsid w:val="00D51515"/>
    <w:rsid w:val="00D918E2"/>
    <w:rsid w:val="00D93062"/>
    <w:rsid w:val="00DA0A94"/>
    <w:rsid w:val="00DA43EC"/>
    <w:rsid w:val="00DA570F"/>
    <w:rsid w:val="00DA78C9"/>
    <w:rsid w:val="00DB3D74"/>
    <w:rsid w:val="00DB799A"/>
    <w:rsid w:val="00DC67DC"/>
    <w:rsid w:val="00DD31AF"/>
    <w:rsid w:val="00DD6654"/>
    <w:rsid w:val="00DE676E"/>
    <w:rsid w:val="00DE682E"/>
    <w:rsid w:val="00DF3277"/>
    <w:rsid w:val="00E269D7"/>
    <w:rsid w:val="00E40C11"/>
    <w:rsid w:val="00E45DF7"/>
    <w:rsid w:val="00E514FE"/>
    <w:rsid w:val="00E8244D"/>
    <w:rsid w:val="00E91494"/>
    <w:rsid w:val="00E93241"/>
    <w:rsid w:val="00E96882"/>
    <w:rsid w:val="00EA2A89"/>
    <w:rsid w:val="00EC6132"/>
    <w:rsid w:val="00ED2366"/>
    <w:rsid w:val="00ED4A44"/>
    <w:rsid w:val="00EE4A33"/>
    <w:rsid w:val="00EE502D"/>
    <w:rsid w:val="00EE5C5D"/>
    <w:rsid w:val="00EF5330"/>
    <w:rsid w:val="00F0175D"/>
    <w:rsid w:val="00F0347A"/>
    <w:rsid w:val="00F06099"/>
    <w:rsid w:val="00F07ADE"/>
    <w:rsid w:val="00F107AD"/>
    <w:rsid w:val="00F1343A"/>
    <w:rsid w:val="00F25D8C"/>
    <w:rsid w:val="00F34672"/>
    <w:rsid w:val="00F727E3"/>
    <w:rsid w:val="00F72CAC"/>
    <w:rsid w:val="00F82C57"/>
    <w:rsid w:val="00F95656"/>
    <w:rsid w:val="00F97925"/>
    <w:rsid w:val="00FA07D0"/>
    <w:rsid w:val="00FB1FE6"/>
    <w:rsid w:val="00FB45D2"/>
    <w:rsid w:val="00FE377A"/>
    <w:rsid w:val="00FE6374"/>
    <w:rsid w:val="00FE71CE"/>
    <w:rsid w:val="00FF31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91B41"/>
  <w15:docId w15:val="{24698354-6F5D-4D3F-9818-9396BA16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37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64438"/>
    <w:rsid w:val="002352BC"/>
    <w:rsid w:val="002777C0"/>
    <w:rsid w:val="00287E6F"/>
    <w:rsid w:val="00346E70"/>
    <w:rsid w:val="003515B0"/>
    <w:rsid w:val="003D7CD8"/>
    <w:rsid w:val="00425DB4"/>
    <w:rsid w:val="00555DDA"/>
    <w:rsid w:val="005D64CD"/>
    <w:rsid w:val="005E04A3"/>
    <w:rsid w:val="006421E6"/>
    <w:rsid w:val="00736EBF"/>
    <w:rsid w:val="00747B9A"/>
    <w:rsid w:val="0075765E"/>
    <w:rsid w:val="007C0C37"/>
    <w:rsid w:val="007F7C23"/>
    <w:rsid w:val="00874AF9"/>
    <w:rsid w:val="008A300E"/>
    <w:rsid w:val="008B17AE"/>
    <w:rsid w:val="009103FB"/>
    <w:rsid w:val="0098613E"/>
    <w:rsid w:val="009B7A7A"/>
    <w:rsid w:val="00A34DE9"/>
    <w:rsid w:val="00B365FF"/>
    <w:rsid w:val="00BC4EA4"/>
    <w:rsid w:val="00C0473B"/>
    <w:rsid w:val="00C10AD3"/>
    <w:rsid w:val="00CF5363"/>
    <w:rsid w:val="00D90455"/>
    <w:rsid w:val="00D91C50"/>
    <w:rsid w:val="00E002CF"/>
    <w:rsid w:val="00E632C9"/>
    <w:rsid w:val="00EE0566"/>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Academic</Value>
    </Category>
    <_dlc_DocId xmlns="2b11cb36-7335-43bb-b0cd-ef367b6797e4">AR7E3Z44KX3W-601479284-333</_dlc_DocId>
    <_dlc_DocIdUrl xmlns="2b11cb36-7335-43bb-b0cd-ef367b6797e4">
      <Url>https://share.hull.ac.uk/Services/HR/_layouts/15/DocIdRedir.aspx?ID=AR7E3Z44KX3W-601479284-333</Url>
      <Description>AR7E3Z44KX3W-601479284-333</Description>
    </_dlc_DocIdUrl>
    <SharedWithUsers xmlns="a1c70f57-5498-4561-8ed8-e98d62f49eaa">
      <UserInfo>
        <DisplayName>Stewart J Mottram</DisplayName>
        <AccountId>1894</AccountId>
        <AccountType/>
      </UserInfo>
    </SharedWithUsers>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2" ma:contentTypeDescription="Create a new document." ma:contentTypeScope="" ma:versionID="67620512a5d4b40deca6965a76041862">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704df26688a40c70e172ab8f8400f894"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E9385-6F88-44D3-A454-CF6E6D245F6C}">
  <ds:schemaRefs>
    <ds:schemaRef ds:uri="http://schemas.microsoft.com/sharepoint/v3/contenttype/forms"/>
  </ds:schemaRefs>
</ds:datastoreItem>
</file>

<file path=customXml/itemProps2.xml><?xml version="1.0" encoding="utf-8"?>
<ds:datastoreItem xmlns:ds="http://schemas.openxmlformats.org/officeDocument/2006/customXml" ds:itemID="{16B760D4-7827-4200-909B-5F08CB35F5B6}">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3.xml><?xml version="1.0" encoding="utf-8"?>
<ds:datastoreItem xmlns:ds="http://schemas.openxmlformats.org/officeDocument/2006/customXml" ds:itemID="{8A2B314F-D203-4744-8FE6-426153A9C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.~WRD0002</Template>
  <TotalTime>1</TotalTime>
  <Pages>7</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Thomas Phillips</cp:lastModifiedBy>
  <cp:revision>3</cp:revision>
  <cp:lastPrinted>2013-04-22T16:09:00Z</cp:lastPrinted>
  <dcterms:created xsi:type="dcterms:W3CDTF">2024-08-09T14:12:00Z</dcterms:created>
  <dcterms:modified xsi:type="dcterms:W3CDTF">2024-08-09T14:12:00Z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03a2c111-3419-44c9-9f65-c4f78ce03058</vt:lpwstr>
  </property>
  <property fmtid="{D5CDD505-2E9C-101B-9397-08002B2CF9AE}" pid="4" name="Document ID Value">
    <vt:lpwstr>AR7E3Z44KX3W-601479284-333</vt:lpwstr>
  </property>
</Properties>
</file>